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Корниловского</w:t>
            </w:r>
            <w:r w:rsidR="003D46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сельсовета Болотнинского района Новосибирской области</w:t>
            </w:r>
          </w:p>
          <w:p w:rsidR="00E33BFE" w:rsidRPr="00C05F57" w:rsidRDefault="00A3018B" w:rsidP="002040E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541310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1546</w:t>
            </w: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КПП 541301001, ОКПО 04200730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2040E8">
        <w:rPr>
          <w:rFonts w:hAnsi="Times New Roman" w:cs="Times New Roman"/>
          <w:color w:val="000000"/>
          <w:sz w:val="24"/>
          <w:szCs w:val="24"/>
          <w:lang w:val="ru-RU"/>
        </w:rPr>
        <w:t>6А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20"/>
        <w:gridCol w:w="4890"/>
      </w:tblGrid>
      <w:tr w:rsidR="00E33BFE" w:rsidRPr="00BB7C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B57A2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BB7C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57A2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9B6334" w:rsidP="002040E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.01.2022</w:t>
            </w:r>
          </w:p>
        </w:tc>
      </w:tr>
      <w:tr w:rsidR="00E33BFE" w:rsidRPr="00BB7C3E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202</w:t>
      </w:r>
      <w:r w:rsidR="00E7198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659"/>
        <w:gridCol w:w="300"/>
        <w:gridCol w:w="1334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  <w:p w:rsidR="00E33BFE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2040E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Эйснер Н.В.</w:t>
            </w:r>
          </w:p>
        </w:tc>
      </w:tr>
      <w:tr w:rsidR="00E33BFE" w:rsidRPr="00B57A25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8161BB" w:rsidRDefault="00C05F57" w:rsidP="002040E8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552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распоряжению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  <w:r w:rsidR="00E71984" w:rsidRP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</w:p>
        </w:tc>
      </w:tr>
      <w:tr w:rsidR="00E33BFE" w:rsidRPr="00B57A25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E33B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администрация </w:t>
      </w:r>
      <w:proofErr w:type="spellStart"/>
      <w:r w:rsidR="002040E8">
        <w:rPr>
          <w:rFonts w:hAnsi="Times New Roman" w:cs="Times New Roman"/>
          <w:color w:val="000000"/>
          <w:sz w:val="24"/>
          <w:szCs w:val="24"/>
          <w:lang w:val="ru-RU"/>
        </w:rPr>
        <w:t>Корниловского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>сельсовета</w:t>
      </w:r>
      <w:proofErr w:type="spellEnd"/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»(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/>
      </w:tblPr>
      <w:tblGrid>
        <w:gridCol w:w="4504"/>
        <w:gridCol w:w="4856"/>
      </w:tblGrid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D3EB5" w:rsidRPr="00B57A2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сельсовета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Болотнинского района Новосибирской области</w:t>
            </w:r>
          </w:p>
        </w:tc>
      </w:tr>
      <w:tr w:rsidR="00CD3EB5" w:rsidRPr="00B57A2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CD3EB5" w:rsidTr="00CD3EB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CD3EB5" w:rsidRDefault="00CD3EB5" w:rsidP="00CD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«д» 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подпункт  «г»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/>
      </w:tblPr>
      <w:tblGrid>
        <w:gridCol w:w="5835"/>
        <w:gridCol w:w="990"/>
      </w:tblGrid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EB5" w:rsidTr="00CD3EB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5),  разработанного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учреждение применяет дополнительные забалансовые счета, утвержденные в Рабочем  плане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величина оценочного показателя определяется профессиональным суждением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4E6EE8" w:rsidRDefault="00CD3EB5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4E6EE8" w:rsidRPr="004E6EE8" w:rsidRDefault="004E6EE8" w:rsidP="004E6EE8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 w:rsidR="00500600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lastRenderedPageBreak/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4818C4" w:rsidRPr="004818C4" w:rsidRDefault="004818C4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</w:t>
      </w:r>
      <w:proofErr w:type="gram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дств ст</w:t>
      </w:r>
      <w:proofErr w:type="gram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Передача введенных (переданных) в эксплуатацию объектов основных сре</w:t>
      </w:r>
      <w:proofErr w:type="gram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дств в в</w:t>
      </w:r>
      <w:proofErr w:type="gram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 w:rsidR="00493463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493463" w:rsidRPr="004818C4" w:rsidRDefault="00493463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="00500600"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CD3EB5" w:rsidRDefault="00CD3EB5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2.17</w:t>
      </w:r>
      <w:r w:rsidR="00CD3EB5">
        <w:rPr>
          <w:sz w:val="24"/>
          <w:szCs w:val="24"/>
        </w:rPr>
        <w:t>. Порядок ведения учета имущества муниципальной казны п</w:t>
      </w:r>
      <w:r w:rsidR="00CD3EB5">
        <w:rPr>
          <w:color w:val="000000"/>
          <w:sz w:val="24"/>
          <w:szCs w:val="24"/>
        </w:rPr>
        <w:t>риложение 15.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2.18</w:t>
      </w:r>
      <w:r w:rsidR="00CD3EB5">
        <w:rPr>
          <w:color w:val="000000"/>
          <w:sz w:val="24"/>
          <w:szCs w:val="24"/>
        </w:rPr>
        <w:t xml:space="preserve">. Комплексом основных средств в администрации </w:t>
      </w:r>
      <w:proofErr w:type="spellStart"/>
      <w:r w:rsidR="002040E8">
        <w:rPr>
          <w:color w:val="000000"/>
          <w:sz w:val="24"/>
          <w:szCs w:val="24"/>
        </w:rPr>
        <w:t>Корниловского</w:t>
      </w:r>
      <w:r w:rsidR="00CD3EB5">
        <w:rPr>
          <w:color w:val="000000"/>
          <w:sz w:val="24"/>
          <w:szCs w:val="24"/>
        </w:rPr>
        <w:t>сельсовета</w:t>
      </w:r>
      <w:proofErr w:type="spellEnd"/>
      <w:r w:rsidR="00CD3EB5">
        <w:rPr>
          <w:color w:val="000000"/>
          <w:sz w:val="24"/>
          <w:szCs w:val="24"/>
        </w:rPr>
        <w:t xml:space="preserve"> </w:t>
      </w:r>
      <w:r w:rsidR="00AA67BB">
        <w:rPr>
          <w:color w:val="000000"/>
          <w:sz w:val="24"/>
          <w:szCs w:val="24"/>
        </w:rPr>
        <w:t>признается «</w:t>
      </w:r>
      <w:proofErr w:type="spellStart"/>
      <w:r w:rsidR="00AA67BB">
        <w:rPr>
          <w:color w:val="000000"/>
          <w:sz w:val="24"/>
          <w:szCs w:val="24"/>
        </w:rPr>
        <w:t>Внутрипоселенческая</w:t>
      </w:r>
      <w:proofErr w:type="spellEnd"/>
      <w:r w:rsidR="00AA67BB">
        <w:rPr>
          <w:color w:val="000000"/>
          <w:sz w:val="24"/>
          <w:szCs w:val="24"/>
        </w:rPr>
        <w:t xml:space="preserve"> дорога, оснащенная электрической сетью, уличными светильниками и дорожными знаками».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CD3EB5" w:rsidRDefault="00CD3EB5" w:rsidP="00CD3EB5">
      <w:pPr>
        <w:numPr>
          <w:ilvl w:val="0"/>
          <w:numId w:val="2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линейным методом – на остальные объекты нематериальных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деятельности  со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493463" w:rsidRPr="00493463" w:rsidRDefault="00493463" w:rsidP="00CD3EB5">
      <w:pPr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  <w:proofErr w:type="gramEnd"/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3.4. </w:t>
      </w:r>
      <w:proofErr w:type="gram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  <w:proofErr w:type="gramEnd"/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27038E" w:rsidRPr="0027038E" w:rsidRDefault="007D3E36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полученного в пользование, а также ответственных лиц.</w:t>
      </w:r>
      <w:r w:rsidR="0027038E"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="0027038E"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Непроизведенные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Непроизведенные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например: офисная бумага одного формата с одинаковым количеством листов в пачке, кнопки канцелярские с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одинаковыми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4.6. Мягкий и хозяйственный инвентарь, посуда списываются по Акту о списании мягкого и  хозяйственного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7D3E36" w:rsidRPr="007D3E36" w:rsidRDefault="007D3E36" w:rsidP="007D3E36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расчетов по платежам в бюджеты; в Журнале по прочим операциям - в части иных 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="007D3E36"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7D3E36" w:rsidRPr="007D3E36" w:rsidRDefault="007D3E36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устанавливается в размере претензии,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красное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СГС  «Резервы».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учетная политика со всеми приложениями;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770"/>
        <w:gridCol w:w="1714"/>
        <w:gridCol w:w="3026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E33B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14566"/>
    <w:multiLevelType w:val="multilevel"/>
    <w:tmpl w:val="9CC25E5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3"/>
  </w:num>
  <w:num w:numId="15">
    <w:abstractNumId w:val="0"/>
  </w:num>
  <w:num w:numId="16">
    <w:abstractNumId w:val="14"/>
  </w:num>
  <w:num w:numId="17">
    <w:abstractNumId w:val="7"/>
  </w:num>
  <w:num w:numId="18">
    <w:abstractNumId w:val="13"/>
  </w:num>
  <w:num w:numId="19">
    <w:abstractNumId w:val="5"/>
  </w:num>
  <w:num w:numId="20">
    <w:abstractNumId w:val="5"/>
  </w:num>
  <w:num w:numId="21">
    <w:abstractNumId w:val="10"/>
  </w:num>
  <w:num w:numId="22">
    <w:abstractNumId w:val="1"/>
  </w:num>
  <w:num w:numId="23">
    <w:abstractNumId w:val="11"/>
  </w:num>
  <w:num w:numId="24">
    <w:abstractNumId w:val="9"/>
  </w:num>
  <w:num w:numId="25">
    <w:abstractNumId w:val="12"/>
  </w:num>
  <w:num w:numId="26">
    <w:abstractNumId w:val="4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ignoreMixedContent/>
  <w:compat/>
  <w:rsids>
    <w:rsidRoot w:val="005A05CE"/>
    <w:rsid w:val="00025039"/>
    <w:rsid w:val="002040E8"/>
    <w:rsid w:val="00207A88"/>
    <w:rsid w:val="00222A47"/>
    <w:rsid w:val="00230CC2"/>
    <w:rsid w:val="002342BB"/>
    <w:rsid w:val="0027038E"/>
    <w:rsid w:val="00276DE1"/>
    <w:rsid w:val="002A68A2"/>
    <w:rsid w:val="002D33B1"/>
    <w:rsid w:val="002D3591"/>
    <w:rsid w:val="00310CA5"/>
    <w:rsid w:val="00323BB7"/>
    <w:rsid w:val="003514A0"/>
    <w:rsid w:val="003C6250"/>
    <w:rsid w:val="003D4658"/>
    <w:rsid w:val="00436846"/>
    <w:rsid w:val="0046654A"/>
    <w:rsid w:val="004818C4"/>
    <w:rsid w:val="00493463"/>
    <w:rsid w:val="004E6EE8"/>
    <w:rsid w:val="004F7E17"/>
    <w:rsid w:val="00500600"/>
    <w:rsid w:val="00505578"/>
    <w:rsid w:val="00511B14"/>
    <w:rsid w:val="00552DF2"/>
    <w:rsid w:val="00561746"/>
    <w:rsid w:val="005A05CE"/>
    <w:rsid w:val="005B1320"/>
    <w:rsid w:val="005E4F12"/>
    <w:rsid w:val="006305C3"/>
    <w:rsid w:val="00653AF6"/>
    <w:rsid w:val="00666B94"/>
    <w:rsid w:val="007D3E36"/>
    <w:rsid w:val="008161BB"/>
    <w:rsid w:val="00822186"/>
    <w:rsid w:val="00883BC3"/>
    <w:rsid w:val="008A5D8E"/>
    <w:rsid w:val="009B6334"/>
    <w:rsid w:val="00A10424"/>
    <w:rsid w:val="00A20A63"/>
    <w:rsid w:val="00A3018B"/>
    <w:rsid w:val="00A408A0"/>
    <w:rsid w:val="00A85CF1"/>
    <w:rsid w:val="00AA67BB"/>
    <w:rsid w:val="00AC663E"/>
    <w:rsid w:val="00AE72BB"/>
    <w:rsid w:val="00B57A25"/>
    <w:rsid w:val="00B72C10"/>
    <w:rsid w:val="00B73A5A"/>
    <w:rsid w:val="00BB58E4"/>
    <w:rsid w:val="00BB7C3E"/>
    <w:rsid w:val="00C05F57"/>
    <w:rsid w:val="00CB53A3"/>
    <w:rsid w:val="00CD3EB5"/>
    <w:rsid w:val="00CF405B"/>
    <w:rsid w:val="00D729CE"/>
    <w:rsid w:val="00D9042E"/>
    <w:rsid w:val="00D91E84"/>
    <w:rsid w:val="00E246AC"/>
    <w:rsid w:val="00E33BFE"/>
    <w:rsid w:val="00E438A1"/>
    <w:rsid w:val="00E51532"/>
    <w:rsid w:val="00E71984"/>
    <w:rsid w:val="00E73169"/>
    <w:rsid w:val="00E909FB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27038E"/>
    <w:rPr>
      <w:color w:val="0000FF" w:themeColor="hyperlink"/>
      <w:u w:val="single"/>
    </w:rPr>
  </w:style>
  <w:style w:type="paragraph" w:customStyle="1" w:styleId="pcenter">
    <w:name w:val="pcenter"/>
    <w:basedOn w:val="a"/>
    <w:rsid w:val="004818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7584</Words>
  <Characters>43233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user001</cp:lastModifiedBy>
  <cp:revision>42</cp:revision>
  <dcterms:created xsi:type="dcterms:W3CDTF">2020-02-21T09:29:00Z</dcterms:created>
  <dcterms:modified xsi:type="dcterms:W3CDTF">2023-05-16T06:20:00Z</dcterms:modified>
</cp:coreProperties>
</file>