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04" w:rsidRDefault="00B01204" w:rsidP="00663A2A">
      <w:pPr>
        <w:spacing w:after="0"/>
        <w:jc w:val="center"/>
        <w:rPr>
          <w:rFonts w:ascii="Times New Roman" w:hAnsi="Times New Roman"/>
          <w:b/>
          <w:sz w:val="28"/>
          <w:szCs w:val="28"/>
        </w:rPr>
      </w:pPr>
      <w:r>
        <w:rPr>
          <w:rFonts w:ascii="Times New Roman" w:hAnsi="Times New Roman"/>
          <w:b/>
          <w:sz w:val="28"/>
          <w:szCs w:val="28"/>
        </w:rPr>
        <w:t>АДМИНИСТРАЦИЯ</w:t>
      </w:r>
      <w:r w:rsidR="00663A2A">
        <w:rPr>
          <w:rFonts w:ascii="Times New Roman" w:hAnsi="Times New Roman"/>
          <w:b/>
          <w:sz w:val="28"/>
          <w:szCs w:val="28"/>
        </w:rPr>
        <w:t xml:space="preserve"> </w:t>
      </w:r>
      <w:r w:rsidR="000F49DC">
        <w:rPr>
          <w:rFonts w:ascii="Times New Roman" w:hAnsi="Times New Roman"/>
          <w:b/>
          <w:sz w:val="28"/>
          <w:szCs w:val="28"/>
        </w:rPr>
        <w:t>КОРНИЛОВСКОГО</w:t>
      </w:r>
      <w:r>
        <w:rPr>
          <w:rFonts w:ascii="Times New Roman" w:hAnsi="Times New Roman"/>
          <w:b/>
          <w:sz w:val="28"/>
          <w:szCs w:val="28"/>
        </w:rPr>
        <w:t xml:space="preserve"> СЕЛЬСОВЕТА</w:t>
      </w:r>
    </w:p>
    <w:p w:rsidR="00B01204" w:rsidRDefault="00B01204" w:rsidP="00B01204">
      <w:pPr>
        <w:spacing w:after="0"/>
        <w:jc w:val="center"/>
        <w:rPr>
          <w:rFonts w:ascii="Times New Roman" w:hAnsi="Times New Roman"/>
          <w:b/>
          <w:sz w:val="28"/>
          <w:szCs w:val="28"/>
        </w:rPr>
      </w:pPr>
      <w:r>
        <w:rPr>
          <w:rFonts w:ascii="Times New Roman" w:hAnsi="Times New Roman"/>
          <w:b/>
          <w:sz w:val="28"/>
          <w:szCs w:val="28"/>
        </w:rPr>
        <w:t>БОЛОТНИНСКОГО РАЙОНА НОВОСИБИРСКОЙ ОБЛАСТИ</w:t>
      </w:r>
    </w:p>
    <w:p w:rsidR="00B01204" w:rsidRDefault="00B01204" w:rsidP="00B01204">
      <w:pPr>
        <w:spacing w:after="0"/>
        <w:jc w:val="center"/>
        <w:rPr>
          <w:rFonts w:ascii="Times New Roman" w:hAnsi="Times New Roman"/>
          <w:b/>
          <w:sz w:val="28"/>
          <w:szCs w:val="28"/>
        </w:rPr>
      </w:pPr>
    </w:p>
    <w:p w:rsidR="00B01204" w:rsidRDefault="00B01204" w:rsidP="00B01204">
      <w:pPr>
        <w:spacing w:after="0"/>
        <w:jc w:val="center"/>
        <w:rPr>
          <w:rFonts w:ascii="Times New Roman" w:hAnsi="Times New Roman"/>
          <w:b/>
          <w:sz w:val="28"/>
          <w:szCs w:val="28"/>
        </w:rPr>
      </w:pPr>
      <w:r>
        <w:rPr>
          <w:rFonts w:ascii="Times New Roman" w:hAnsi="Times New Roman"/>
          <w:b/>
          <w:sz w:val="28"/>
          <w:szCs w:val="28"/>
        </w:rPr>
        <w:t>П О С Т А Н О В Л Е Н И Е</w:t>
      </w:r>
    </w:p>
    <w:p w:rsidR="00B01204" w:rsidRDefault="00B01204" w:rsidP="00B01204">
      <w:pPr>
        <w:spacing w:after="0"/>
        <w:jc w:val="center"/>
        <w:rPr>
          <w:rFonts w:ascii="Times New Roman" w:hAnsi="Times New Roman"/>
          <w:sz w:val="24"/>
          <w:szCs w:val="24"/>
        </w:rPr>
      </w:pPr>
    </w:p>
    <w:p w:rsidR="00B01204" w:rsidRDefault="00B01204" w:rsidP="00B01204">
      <w:pPr>
        <w:spacing w:after="0"/>
        <w:jc w:val="center"/>
        <w:rPr>
          <w:rFonts w:ascii="Times New Roman" w:hAnsi="Times New Roman"/>
          <w:sz w:val="28"/>
          <w:szCs w:val="28"/>
        </w:rPr>
      </w:pPr>
      <w:r>
        <w:rPr>
          <w:rFonts w:ascii="Times New Roman" w:hAnsi="Times New Roman"/>
          <w:sz w:val="28"/>
          <w:szCs w:val="28"/>
        </w:rPr>
        <w:t xml:space="preserve">с. </w:t>
      </w:r>
      <w:r w:rsidR="000F49DC">
        <w:rPr>
          <w:rFonts w:ascii="Times New Roman" w:hAnsi="Times New Roman"/>
          <w:sz w:val="28"/>
          <w:szCs w:val="28"/>
        </w:rPr>
        <w:t>КОРНИЛОВО</w:t>
      </w:r>
    </w:p>
    <w:p w:rsidR="00B01204" w:rsidRDefault="00B01204" w:rsidP="00B01204">
      <w:pPr>
        <w:spacing w:after="0"/>
        <w:rPr>
          <w:rFonts w:ascii="Times New Roman" w:hAnsi="Times New Roman"/>
          <w:sz w:val="28"/>
          <w:szCs w:val="28"/>
        </w:rPr>
      </w:pPr>
      <w:r>
        <w:rPr>
          <w:rFonts w:ascii="Times New Roman" w:hAnsi="Times New Roman"/>
          <w:sz w:val="28"/>
          <w:szCs w:val="28"/>
        </w:rPr>
        <w:t>от</w:t>
      </w:r>
      <w:r w:rsidR="000F49DC">
        <w:rPr>
          <w:rFonts w:ascii="Times New Roman" w:hAnsi="Times New Roman"/>
          <w:sz w:val="28"/>
          <w:szCs w:val="28"/>
        </w:rPr>
        <w:t xml:space="preserve"> 0</w:t>
      </w:r>
      <w:r w:rsidR="002C6164">
        <w:rPr>
          <w:rFonts w:ascii="Times New Roman" w:hAnsi="Times New Roman"/>
          <w:sz w:val="28"/>
          <w:szCs w:val="28"/>
        </w:rPr>
        <w:t>5</w:t>
      </w:r>
      <w:r w:rsidR="00601237">
        <w:rPr>
          <w:rFonts w:ascii="Times New Roman" w:hAnsi="Times New Roman"/>
          <w:sz w:val="28"/>
          <w:szCs w:val="28"/>
        </w:rPr>
        <w:t>.1</w:t>
      </w:r>
      <w:r w:rsidR="005B1E8E">
        <w:rPr>
          <w:rFonts w:ascii="Times New Roman" w:hAnsi="Times New Roman"/>
          <w:sz w:val="28"/>
          <w:szCs w:val="28"/>
        </w:rPr>
        <w:t>1</w:t>
      </w:r>
      <w:r w:rsidR="00601237">
        <w:rPr>
          <w:rFonts w:ascii="Times New Roman" w:hAnsi="Times New Roman"/>
          <w:sz w:val="28"/>
          <w:szCs w:val="28"/>
        </w:rPr>
        <w:t>.</w:t>
      </w:r>
      <w:r>
        <w:rPr>
          <w:rFonts w:ascii="Times New Roman" w:hAnsi="Times New Roman"/>
          <w:sz w:val="28"/>
          <w:szCs w:val="28"/>
        </w:rPr>
        <w:t>20</w:t>
      </w:r>
      <w:r w:rsidR="008029D1">
        <w:rPr>
          <w:rFonts w:ascii="Times New Roman" w:hAnsi="Times New Roman"/>
          <w:sz w:val="28"/>
          <w:szCs w:val="28"/>
        </w:rPr>
        <w:t>2</w:t>
      </w:r>
      <w:r w:rsidR="00A84B6E">
        <w:rPr>
          <w:rFonts w:ascii="Times New Roman" w:hAnsi="Times New Roman"/>
          <w:sz w:val="28"/>
          <w:szCs w:val="28"/>
        </w:rPr>
        <w:t>4</w:t>
      </w:r>
      <w:r w:rsidR="00D64E44">
        <w:rPr>
          <w:rFonts w:ascii="Times New Roman" w:hAnsi="Times New Roman"/>
          <w:sz w:val="28"/>
          <w:szCs w:val="28"/>
        </w:rPr>
        <w:t xml:space="preserve"> </w:t>
      </w:r>
      <w:r>
        <w:rPr>
          <w:rFonts w:ascii="Times New Roman" w:hAnsi="Times New Roman"/>
          <w:sz w:val="28"/>
          <w:szCs w:val="28"/>
        </w:rPr>
        <w:t>г.                                                                                          №</w:t>
      </w:r>
      <w:r w:rsidR="002C6164">
        <w:rPr>
          <w:rFonts w:ascii="Times New Roman" w:hAnsi="Times New Roman"/>
          <w:sz w:val="28"/>
          <w:szCs w:val="28"/>
        </w:rPr>
        <w:t xml:space="preserve"> 59</w:t>
      </w:r>
    </w:p>
    <w:p w:rsidR="00B01204" w:rsidRDefault="00B01204" w:rsidP="00B01204">
      <w:pPr>
        <w:spacing w:after="0"/>
        <w:rPr>
          <w:rFonts w:ascii="Times New Roman" w:hAnsi="Times New Roman"/>
          <w:sz w:val="24"/>
          <w:szCs w:val="24"/>
        </w:rPr>
      </w:pPr>
    </w:p>
    <w:p w:rsidR="00B01204" w:rsidRDefault="00B01204" w:rsidP="00B01204">
      <w:pPr>
        <w:spacing w:after="0"/>
        <w:rPr>
          <w:rFonts w:ascii="Times New Roman" w:hAnsi="Times New Roman"/>
          <w:b/>
          <w:sz w:val="24"/>
          <w:szCs w:val="24"/>
        </w:rPr>
      </w:pPr>
    </w:p>
    <w:p w:rsidR="00D64E44" w:rsidRDefault="00B01204" w:rsidP="00B01204">
      <w:pPr>
        <w:spacing w:after="0"/>
        <w:jc w:val="center"/>
        <w:rPr>
          <w:rFonts w:ascii="Times New Roman" w:hAnsi="Times New Roman"/>
          <w:b/>
          <w:sz w:val="28"/>
          <w:szCs w:val="28"/>
        </w:rPr>
      </w:pPr>
      <w:r>
        <w:rPr>
          <w:rFonts w:ascii="Times New Roman" w:hAnsi="Times New Roman"/>
          <w:b/>
          <w:sz w:val="28"/>
          <w:szCs w:val="28"/>
        </w:rPr>
        <w:t xml:space="preserve">Об утверждении основных направлений бюджетной и налоговой политики </w:t>
      </w:r>
      <w:r w:rsidR="00D64E44">
        <w:rPr>
          <w:rFonts w:ascii="Times New Roman" w:hAnsi="Times New Roman"/>
          <w:b/>
          <w:sz w:val="28"/>
          <w:szCs w:val="28"/>
        </w:rPr>
        <w:t xml:space="preserve">Корниловского сельсовета Болотнинского района Новосибирской области </w:t>
      </w:r>
    </w:p>
    <w:p w:rsidR="00B01204" w:rsidRDefault="00B01204" w:rsidP="00B01204">
      <w:pPr>
        <w:spacing w:after="0"/>
        <w:jc w:val="center"/>
        <w:rPr>
          <w:rFonts w:ascii="Times New Roman" w:hAnsi="Times New Roman"/>
          <w:b/>
          <w:sz w:val="28"/>
          <w:szCs w:val="28"/>
        </w:rPr>
      </w:pPr>
      <w:r>
        <w:rPr>
          <w:rFonts w:ascii="Times New Roman" w:hAnsi="Times New Roman"/>
          <w:b/>
          <w:sz w:val="28"/>
          <w:szCs w:val="28"/>
        </w:rPr>
        <w:t>на 20</w:t>
      </w:r>
      <w:r w:rsidR="00601237">
        <w:rPr>
          <w:rFonts w:ascii="Times New Roman" w:hAnsi="Times New Roman"/>
          <w:b/>
          <w:sz w:val="28"/>
          <w:szCs w:val="28"/>
        </w:rPr>
        <w:t>2</w:t>
      </w:r>
      <w:r w:rsidR="002C6164">
        <w:rPr>
          <w:rFonts w:ascii="Times New Roman" w:hAnsi="Times New Roman"/>
          <w:b/>
          <w:sz w:val="28"/>
          <w:szCs w:val="28"/>
        </w:rPr>
        <w:t>5</w:t>
      </w:r>
      <w:r>
        <w:rPr>
          <w:rFonts w:ascii="Times New Roman" w:hAnsi="Times New Roman"/>
          <w:b/>
          <w:sz w:val="28"/>
          <w:szCs w:val="28"/>
        </w:rPr>
        <w:t xml:space="preserve"> и плановый период 20</w:t>
      </w:r>
      <w:r w:rsidR="00AF1E63">
        <w:rPr>
          <w:rFonts w:ascii="Times New Roman" w:hAnsi="Times New Roman"/>
          <w:b/>
          <w:sz w:val="28"/>
          <w:szCs w:val="28"/>
        </w:rPr>
        <w:t>2</w:t>
      </w:r>
      <w:r w:rsidR="002C6164">
        <w:rPr>
          <w:rFonts w:ascii="Times New Roman" w:hAnsi="Times New Roman"/>
          <w:b/>
          <w:sz w:val="28"/>
          <w:szCs w:val="28"/>
        </w:rPr>
        <w:t>6</w:t>
      </w:r>
      <w:r>
        <w:rPr>
          <w:rFonts w:ascii="Times New Roman" w:hAnsi="Times New Roman"/>
          <w:b/>
          <w:sz w:val="28"/>
          <w:szCs w:val="28"/>
        </w:rPr>
        <w:t>-20</w:t>
      </w:r>
      <w:r w:rsidR="00663A2A">
        <w:rPr>
          <w:rFonts w:ascii="Times New Roman" w:hAnsi="Times New Roman"/>
          <w:b/>
          <w:sz w:val="28"/>
          <w:szCs w:val="28"/>
        </w:rPr>
        <w:t>2</w:t>
      </w:r>
      <w:r w:rsidR="002C6164">
        <w:rPr>
          <w:rFonts w:ascii="Times New Roman" w:hAnsi="Times New Roman"/>
          <w:b/>
          <w:sz w:val="28"/>
          <w:szCs w:val="28"/>
        </w:rPr>
        <w:t>7</w:t>
      </w:r>
      <w:r>
        <w:rPr>
          <w:rFonts w:ascii="Times New Roman" w:hAnsi="Times New Roman"/>
          <w:b/>
          <w:sz w:val="28"/>
          <w:szCs w:val="28"/>
        </w:rPr>
        <w:t xml:space="preserve"> год</w:t>
      </w:r>
      <w:r w:rsidR="00D64E44">
        <w:rPr>
          <w:rFonts w:ascii="Times New Roman" w:hAnsi="Times New Roman"/>
          <w:b/>
          <w:sz w:val="28"/>
          <w:szCs w:val="28"/>
        </w:rPr>
        <w:t>ов</w:t>
      </w:r>
    </w:p>
    <w:p w:rsidR="00B01204" w:rsidRDefault="00B01204" w:rsidP="00B01204">
      <w:pPr>
        <w:spacing w:after="0"/>
        <w:rPr>
          <w:rFonts w:ascii="Times New Roman" w:hAnsi="Times New Roman"/>
          <w:sz w:val="24"/>
          <w:szCs w:val="24"/>
        </w:rPr>
      </w:pPr>
    </w:p>
    <w:p w:rsidR="00B01204" w:rsidRDefault="00B01204" w:rsidP="00B01204">
      <w:pPr>
        <w:spacing w:after="0"/>
        <w:jc w:val="both"/>
        <w:rPr>
          <w:rFonts w:ascii="Times New Roman" w:hAnsi="Times New Roman"/>
          <w:sz w:val="24"/>
          <w:szCs w:val="24"/>
        </w:rPr>
      </w:pPr>
    </w:p>
    <w:p w:rsidR="00B01204" w:rsidRDefault="00B01204" w:rsidP="00B01204">
      <w:pPr>
        <w:spacing w:after="0"/>
        <w:jc w:val="both"/>
        <w:rPr>
          <w:rFonts w:ascii="Times New Roman" w:hAnsi="Times New Roman"/>
          <w:sz w:val="24"/>
          <w:szCs w:val="24"/>
        </w:rPr>
      </w:pPr>
    </w:p>
    <w:p w:rsidR="00B01204" w:rsidRDefault="00B01204" w:rsidP="00222755">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Российской Федерации № 131-ФЗ «Об общих принципах организации местного самоуправления в Российской Федерации», Бюджетного кодекса РФ и Устава </w:t>
      </w:r>
      <w:r w:rsidR="000F49DC">
        <w:rPr>
          <w:rFonts w:ascii="Times New Roman" w:hAnsi="Times New Roman"/>
          <w:sz w:val="28"/>
          <w:szCs w:val="28"/>
        </w:rPr>
        <w:t>Корниловского</w:t>
      </w:r>
      <w:r>
        <w:rPr>
          <w:rFonts w:ascii="Times New Roman" w:hAnsi="Times New Roman"/>
          <w:sz w:val="28"/>
          <w:szCs w:val="28"/>
        </w:rPr>
        <w:t xml:space="preserve"> сельсовета, </w:t>
      </w:r>
      <w:r>
        <w:rPr>
          <w:rFonts w:ascii="Times New Roman" w:hAnsi="Times New Roman"/>
          <w:b/>
          <w:sz w:val="28"/>
          <w:szCs w:val="28"/>
        </w:rPr>
        <w:t>постановляю:</w:t>
      </w:r>
    </w:p>
    <w:p w:rsidR="00B01204" w:rsidRDefault="00D64E44" w:rsidP="00D64E44">
      <w:pPr>
        <w:pStyle w:val="msonormalbullet2gifbullet1gif"/>
        <w:spacing w:before="0" w:beforeAutospacing="0" w:after="0" w:afterAutospacing="0"/>
        <w:ind w:firstLine="708"/>
        <w:contextualSpacing/>
        <w:jc w:val="both"/>
        <w:rPr>
          <w:sz w:val="28"/>
          <w:szCs w:val="28"/>
        </w:rPr>
      </w:pPr>
      <w:r>
        <w:rPr>
          <w:sz w:val="28"/>
          <w:szCs w:val="28"/>
        </w:rPr>
        <w:t xml:space="preserve">1. </w:t>
      </w:r>
      <w:r w:rsidR="00B01204">
        <w:rPr>
          <w:sz w:val="28"/>
          <w:szCs w:val="28"/>
        </w:rPr>
        <w:t xml:space="preserve">Утвердить основные направления бюджетной и налоговой политики </w:t>
      </w:r>
      <w:r w:rsidR="000F49DC">
        <w:rPr>
          <w:sz w:val="28"/>
          <w:szCs w:val="28"/>
        </w:rPr>
        <w:t>Корниловского</w:t>
      </w:r>
      <w:r w:rsidR="00B01204">
        <w:rPr>
          <w:sz w:val="28"/>
          <w:szCs w:val="28"/>
        </w:rPr>
        <w:t xml:space="preserve"> сельсовета Болотнинского района Новосибирской области на 20</w:t>
      </w:r>
      <w:r w:rsidR="00601237">
        <w:rPr>
          <w:sz w:val="28"/>
          <w:szCs w:val="28"/>
        </w:rPr>
        <w:t>2</w:t>
      </w:r>
      <w:r w:rsidR="002C6164">
        <w:rPr>
          <w:sz w:val="28"/>
          <w:szCs w:val="28"/>
        </w:rPr>
        <w:t>5</w:t>
      </w:r>
      <w:r w:rsidR="00B01204">
        <w:rPr>
          <w:sz w:val="28"/>
          <w:szCs w:val="28"/>
        </w:rPr>
        <w:t xml:space="preserve"> и плановый период 20</w:t>
      </w:r>
      <w:r w:rsidR="00AF1E63">
        <w:rPr>
          <w:sz w:val="28"/>
          <w:szCs w:val="28"/>
        </w:rPr>
        <w:t>2</w:t>
      </w:r>
      <w:r w:rsidR="002C6164">
        <w:rPr>
          <w:sz w:val="28"/>
          <w:szCs w:val="28"/>
        </w:rPr>
        <w:t>6</w:t>
      </w:r>
      <w:r w:rsidR="00B01204">
        <w:rPr>
          <w:sz w:val="28"/>
          <w:szCs w:val="28"/>
        </w:rPr>
        <w:t>-20</w:t>
      </w:r>
      <w:r w:rsidR="00693848">
        <w:rPr>
          <w:sz w:val="28"/>
          <w:szCs w:val="28"/>
        </w:rPr>
        <w:t>2</w:t>
      </w:r>
      <w:r w:rsidR="002C6164">
        <w:rPr>
          <w:sz w:val="28"/>
          <w:szCs w:val="28"/>
        </w:rPr>
        <w:t>7</w:t>
      </w:r>
      <w:r w:rsidR="00B01204">
        <w:rPr>
          <w:sz w:val="28"/>
          <w:szCs w:val="28"/>
        </w:rPr>
        <w:t xml:space="preserve"> годов.</w:t>
      </w:r>
    </w:p>
    <w:p w:rsidR="00B01204" w:rsidRDefault="00D64E44" w:rsidP="00D64E44">
      <w:pPr>
        <w:pStyle w:val="msonormalbullet2gifbullet2gif"/>
        <w:spacing w:before="0" w:beforeAutospacing="0" w:after="0" w:afterAutospacing="0"/>
        <w:ind w:firstLine="708"/>
        <w:contextualSpacing/>
        <w:jc w:val="both"/>
        <w:rPr>
          <w:sz w:val="28"/>
          <w:szCs w:val="28"/>
        </w:rPr>
      </w:pPr>
      <w:r>
        <w:rPr>
          <w:sz w:val="28"/>
          <w:szCs w:val="28"/>
        </w:rPr>
        <w:t xml:space="preserve">2. </w:t>
      </w:r>
      <w:r w:rsidR="00B01204">
        <w:rPr>
          <w:sz w:val="28"/>
          <w:szCs w:val="28"/>
        </w:rPr>
        <w:t xml:space="preserve">Опубликовать данное постановление в </w:t>
      </w:r>
      <w:r>
        <w:rPr>
          <w:sz w:val="28"/>
          <w:szCs w:val="28"/>
        </w:rPr>
        <w:t xml:space="preserve">периодическом печатном издании </w:t>
      </w:r>
      <w:r w:rsidR="00B01204">
        <w:rPr>
          <w:sz w:val="28"/>
          <w:szCs w:val="28"/>
        </w:rPr>
        <w:t>«</w:t>
      </w:r>
      <w:r w:rsidR="002B1708">
        <w:rPr>
          <w:sz w:val="28"/>
          <w:szCs w:val="28"/>
        </w:rPr>
        <w:t>Бюллетень</w:t>
      </w:r>
      <w:r w:rsidR="000F49DC">
        <w:rPr>
          <w:sz w:val="28"/>
          <w:szCs w:val="28"/>
        </w:rPr>
        <w:t xml:space="preserve"> органов местного самоуправления</w:t>
      </w:r>
      <w:r w:rsidR="00663A2A">
        <w:rPr>
          <w:sz w:val="28"/>
          <w:szCs w:val="28"/>
        </w:rPr>
        <w:t xml:space="preserve"> </w:t>
      </w:r>
      <w:r w:rsidR="000F49DC">
        <w:rPr>
          <w:sz w:val="28"/>
          <w:szCs w:val="28"/>
        </w:rPr>
        <w:t>Корниловского</w:t>
      </w:r>
      <w:r w:rsidR="00663A2A">
        <w:rPr>
          <w:sz w:val="28"/>
          <w:szCs w:val="28"/>
        </w:rPr>
        <w:t xml:space="preserve"> сельсовета</w:t>
      </w:r>
      <w:r w:rsidR="00B01204">
        <w:rPr>
          <w:sz w:val="28"/>
          <w:szCs w:val="28"/>
        </w:rPr>
        <w:t>»</w:t>
      </w:r>
      <w:r w:rsidR="00663A2A">
        <w:rPr>
          <w:sz w:val="28"/>
          <w:szCs w:val="28"/>
        </w:rPr>
        <w:t xml:space="preserve"> и разместить на официальном сайте администрации </w:t>
      </w:r>
      <w:r w:rsidR="000F49DC">
        <w:rPr>
          <w:sz w:val="28"/>
          <w:szCs w:val="28"/>
        </w:rPr>
        <w:t>Корниловского</w:t>
      </w:r>
      <w:r w:rsidR="00663A2A">
        <w:rPr>
          <w:sz w:val="28"/>
          <w:szCs w:val="28"/>
        </w:rPr>
        <w:t xml:space="preserve"> сельсовета Болотнинского района Новосибирской области</w:t>
      </w:r>
      <w:r w:rsidR="002B1708">
        <w:rPr>
          <w:sz w:val="28"/>
          <w:szCs w:val="28"/>
        </w:rPr>
        <w:t xml:space="preserve"> в сети «Интернет»</w:t>
      </w:r>
      <w:r w:rsidR="00B01204">
        <w:rPr>
          <w:sz w:val="28"/>
          <w:szCs w:val="28"/>
        </w:rPr>
        <w:t>.</w:t>
      </w:r>
    </w:p>
    <w:p w:rsidR="00B01204" w:rsidRDefault="00D64E44" w:rsidP="00D64E44">
      <w:pPr>
        <w:pStyle w:val="msonormalbullet2gifbullet3gif"/>
        <w:spacing w:before="0" w:beforeAutospacing="0" w:after="0" w:afterAutospacing="0"/>
        <w:ind w:firstLine="708"/>
        <w:contextualSpacing/>
        <w:jc w:val="both"/>
        <w:rPr>
          <w:sz w:val="28"/>
          <w:szCs w:val="28"/>
        </w:rPr>
      </w:pPr>
      <w:r>
        <w:rPr>
          <w:sz w:val="28"/>
          <w:szCs w:val="28"/>
        </w:rPr>
        <w:t xml:space="preserve">3. </w:t>
      </w:r>
      <w:r w:rsidR="002B1708">
        <w:rPr>
          <w:sz w:val="28"/>
          <w:szCs w:val="28"/>
        </w:rPr>
        <w:t>П</w:t>
      </w:r>
      <w:r w:rsidR="00B01204">
        <w:rPr>
          <w:sz w:val="28"/>
          <w:szCs w:val="28"/>
        </w:rPr>
        <w:t>остановление вступает в силу с момента его опубликования.</w:t>
      </w:r>
    </w:p>
    <w:p w:rsidR="002B1708" w:rsidRDefault="002B1708" w:rsidP="00D64E44">
      <w:pPr>
        <w:pStyle w:val="msonormalbullet2gifbullet3gif"/>
        <w:spacing w:before="0" w:beforeAutospacing="0" w:after="0" w:afterAutospacing="0"/>
        <w:ind w:firstLine="708"/>
        <w:contextualSpacing/>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01204" w:rsidRDefault="00B01204" w:rsidP="00B01204">
      <w:pPr>
        <w:spacing w:after="0"/>
        <w:jc w:val="both"/>
        <w:rPr>
          <w:rFonts w:ascii="Times New Roman" w:hAnsi="Times New Roman"/>
          <w:sz w:val="24"/>
          <w:szCs w:val="24"/>
        </w:rPr>
      </w:pPr>
    </w:p>
    <w:p w:rsidR="00B01204" w:rsidRDefault="00B01204" w:rsidP="00B01204">
      <w:pPr>
        <w:spacing w:after="0"/>
        <w:jc w:val="both"/>
        <w:rPr>
          <w:rFonts w:ascii="Times New Roman" w:hAnsi="Times New Roman"/>
          <w:sz w:val="24"/>
          <w:szCs w:val="24"/>
        </w:rPr>
      </w:pPr>
      <w:bookmarkStart w:id="0" w:name="_GoBack"/>
      <w:bookmarkEnd w:id="0"/>
    </w:p>
    <w:p w:rsidR="002B1708" w:rsidRDefault="002B1708" w:rsidP="00B01204">
      <w:pPr>
        <w:spacing w:after="0"/>
        <w:jc w:val="both"/>
        <w:rPr>
          <w:rFonts w:ascii="Times New Roman" w:hAnsi="Times New Roman"/>
          <w:sz w:val="24"/>
          <w:szCs w:val="24"/>
        </w:rPr>
      </w:pPr>
    </w:p>
    <w:p w:rsidR="00B01204" w:rsidRDefault="00B01204" w:rsidP="00B01204">
      <w:pPr>
        <w:spacing w:after="0"/>
        <w:jc w:val="both"/>
        <w:rPr>
          <w:rFonts w:ascii="Times New Roman" w:hAnsi="Times New Roman"/>
          <w:sz w:val="24"/>
          <w:szCs w:val="24"/>
        </w:rPr>
      </w:pPr>
    </w:p>
    <w:p w:rsidR="00B01204" w:rsidRDefault="000F49DC" w:rsidP="002C6164">
      <w:pPr>
        <w:spacing w:after="0" w:line="240" w:lineRule="auto"/>
        <w:jc w:val="both"/>
        <w:rPr>
          <w:rFonts w:ascii="Times New Roman" w:hAnsi="Times New Roman"/>
          <w:sz w:val="28"/>
          <w:szCs w:val="28"/>
        </w:rPr>
      </w:pPr>
      <w:r>
        <w:rPr>
          <w:rFonts w:ascii="Times New Roman" w:hAnsi="Times New Roman"/>
          <w:sz w:val="28"/>
          <w:szCs w:val="28"/>
        </w:rPr>
        <w:t>Г</w:t>
      </w:r>
      <w:r w:rsidR="00B01204">
        <w:rPr>
          <w:rFonts w:ascii="Times New Roman" w:hAnsi="Times New Roman"/>
          <w:sz w:val="28"/>
          <w:szCs w:val="28"/>
        </w:rPr>
        <w:t>лав</w:t>
      </w:r>
      <w:r w:rsidR="002C6164">
        <w:rPr>
          <w:rFonts w:ascii="Times New Roman" w:hAnsi="Times New Roman"/>
          <w:sz w:val="28"/>
          <w:szCs w:val="28"/>
        </w:rPr>
        <w:t>а</w:t>
      </w:r>
      <w:r>
        <w:rPr>
          <w:rFonts w:ascii="Times New Roman" w:hAnsi="Times New Roman"/>
          <w:sz w:val="28"/>
          <w:szCs w:val="28"/>
        </w:rPr>
        <w:t xml:space="preserve"> Корниловского</w:t>
      </w:r>
      <w:r w:rsidR="00663A2A">
        <w:rPr>
          <w:rFonts w:ascii="Times New Roman" w:hAnsi="Times New Roman"/>
          <w:sz w:val="28"/>
          <w:szCs w:val="28"/>
        </w:rPr>
        <w:t xml:space="preserve"> </w:t>
      </w:r>
      <w:r w:rsidR="00B01204">
        <w:rPr>
          <w:rFonts w:ascii="Times New Roman" w:hAnsi="Times New Roman"/>
          <w:sz w:val="28"/>
          <w:szCs w:val="28"/>
        </w:rPr>
        <w:t>сельсовета</w:t>
      </w:r>
    </w:p>
    <w:p w:rsidR="00B01204" w:rsidRDefault="00B01204" w:rsidP="002C6164">
      <w:pPr>
        <w:spacing w:after="0" w:line="240" w:lineRule="auto"/>
        <w:jc w:val="both"/>
        <w:rPr>
          <w:rFonts w:ascii="Times New Roman" w:hAnsi="Times New Roman"/>
          <w:sz w:val="28"/>
          <w:szCs w:val="28"/>
        </w:rPr>
      </w:pPr>
      <w:r>
        <w:rPr>
          <w:rFonts w:ascii="Times New Roman" w:hAnsi="Times New Roman"/>
          <w:sz w:val="28"/>
          <w:szCs w:val="28"/>
        </w:rPr>
        <w:t>Болотнинского района</w:t>
      </w:r>
    </w:p>
    <w:p w:rsidR="00B01204" w:rsidRDefault="00B01204" w:rsidP="002C6164">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r w:rsidR="002B1708">
        <w:rPr>
          <w:rFonts w:ascii="Times New Roman" w:hAnsi="Times New Roman"/>
          <w:sz w:val="28"/>
          <w:szCs w:val="28"/>
        </w:rPr>
        <w:tab/>
      </w:r>
      <w:r w:rsidR="002B1708">
        <w:rPr>
          <w:rFonts w:ascii="Times New Roman" w:hAnsi="Times New Roman"/>
          <w:sz w:val="28"/>
          <w:szCs w:val="28"/>
        </w:rPr>
        <w:tab/>
      </w:r>
      <w:r w:rsidR="002B1708">
        <w:rPr>
          <w:rFonts w:ascii="Times New Roman" w:hAnsi="Times New Roman"/>
          <w:sz w:val="28"/>
          <w:szCs w:val="28"/>
        </w:rPr>
        <w:tab/>
      </w:r>
      <w:r>
        <w:rPr>
          <w:rFonts w:ascii="Times New Roman" w:hAnsi="Times New Roman"/>
          <w:sz w:val="28"/>
          <w:szCs w:val="28"/>
        </w:rPr>
        <w:t xml:space="preserve"> </w:t>
      </w:r>
      <w:r w:rsidR="002C6164">
        <w:rPr>
          <w:rFonts w:ascii="Times New Roman" w:hAnsi="Times New Roman"/>
          <w:sz w:val="28"/>
          <w:szCs w:val="28"/>
        </w:rPr>
        <w:t>Н.В</w:t>
      </w:r>
      <w:r w:rsidR="002B1708">
        <w:rPr>
          <w:rFonts w:ascii="Times New Roman" w:hAnsi="Times New Roman"/>
          <w:sz w:val="28"/>
          <w:szCs w:val="28"/>
        </w:rPr>
        <w:t xml:space="preserve">. </w:t>
      </w:r>
      <w:proofErr w:type="spellStart"/>
      <w:r w:rsidR="002C6164">
        <w:rPr>
          <w:rFonts w:ascii="Times New Roman" w:hAnsi="Times New Roman"/>
          <w:sz w:val="28"/>
          <w:szCs w:val="28"/>
        </w:rPr>
        <w:t>Эйснер</w:t>
      </w:r>
      <w:proofErr w:type="spellEnd"/>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B01204" w:rsidRDefault="00B01204" w:rsidP="00B01204">
      <w:pPr>
        <w:spacing w:after="0"/>
        <w:jc w:val="both"/>
        <w:rPr>
          <w:rFonts w:ascii="Times New Roman" w:hAnsi="Times New Roman"/>
          <w:sz w:val="28"/>
          <w:szCs w:val="28"/>
        </w:rPr>
      </w:pPr>
    </w:p>
    <w:p w:rsidR="00663A2A" w:rsidRDefault="00663A2A" w:rsidP="00B01204">
      <w:pPr>
        <w:spacing w:after="0"/>
        <w:jc w:val="both"/>
        <w:rPr>
          <w:rFonts w:ascii="Times New Roman" w:hAnsi="Times New Roman"/>
          <w:sz w:val="28"/>
          <w:szCs w:val="28"/>
        </w:rPr>
      </w:pPr>
    </w:p>
    <w:p w:rsidR="00B024CF" w:rsidRDefault="00B024CF">
      <w:pPr>
        <w:rPr>
          <w:rFonts w:ascii="Times New Roman" w:hAnsi="Times New Roman"/>
          <w:sz w:val="28"/>
          <w:szCs w:val="28"/>
        </w:rPr>
      </w:pPr>
      <w:r>
        <w:rPr>
          <w:rFonts w:ascii="Times New Roman" w:hAnsi="Times New Roman"/>
          <w:sz w:val="28"/>
          <w:szCs w:val="28"/>
        </w:rPr>
        <w:br w:type="page"/>
      </w:r>
    </w:p>
    <w:p w:rsidR="00B01204" w:rsidRPr="002C6164" w:rsidRDefault="00B01204" w:rsidP="002C6164">
      <w:pPr>
        <w:spacing w:after="0" w:line="240" w:lineRule="auto"/>
        <w:jc w:val="right"/>
        <w:rPr>
          <w:rFonts w:ascii="Times New Roman" w:hAnsi="Times New Roman"/>
        </w:rPr>
      </w:pPr>
      <w:r w:rsidRPr="002C6164">
        <w:rPr>
          <w:rFonts w:ascii="Times New Roman" w:hAnsi="Times New Roman"/>
        </w:rPr>
        <w:lastRenderedPageBreak/>
        <w:t>УТВЕРЖДЕНО</w:t>
      </w:r>
    </w:p>
    <w:p w:rsidR="00B01204" w:rsidRPr="002C6164" w:rsidRDefault="00B01204" w:rsidP="002C6164">
      <w:pPr>
        <w:spacing w:after="0" w:line="240" w:lineRule="auto"/>
        <w:jc w:val="right"/>
        <w:rPr>
          <w:rFonts w:ascii="Times New Roman" w:hAnsi="Times New Roman"/>
        </w:rPr>
      </w:pPr>
      <w:r w:rsidRPr="002C6164">
        <w:rPr>
          <w:rFonts w:ascii="Times New Roman" w:hAnsi="Times New Roman"/>
        </w:rPr>
        <w:t>Постановлением администрации</w:t>
      </w:r>
    </w:p>
    <w:p w:rsidR="00B01204" w:rsidRPr="002C6164" w:rsidRDefault="00325022" w:rsidP="002C6164">
      <w:pPr>
        <w:spacing w:after="0" w:line="240" w:lineRule="auto"/>
        <w:jc w:val="right"/>
        <w:rPr>
          <w:rFonts w:ascii="Times New Roman" w:hAnsi="Times New Roman"/>
        </w:rPr>
      </w:pPr>
      <w:r w:rsidRPr="002C6164">
        <w:rPr>
          <w:rFonts w:ascii="Times New Roman" w:hAnsi="Times New Roman"/>
        </w:rPr>
        <w:t>Корниловского</w:t>
      </w:r>
      <w:r w:rsidR="00B01204" w:rsidRPr="002C6164">
        <w:rPr>
          <w:rFonts w:ascii="Times New Roman" w:hAnsi="Times New Roman"/>
        </w:rPr>
        <w:t xml:space="preserve"> сельсовета</w:t>
      </w:r>
    </w:p>
    <w:p w:rsidR="00B01204" w:rsidRPr="002C6164" w:rsidRDefault="00B01204" w:rsidP="002C6164">
      <w:pPr>
        <w:spacing w:after="0" w:line="240" w:lineRule="auto"/>
        <w:jc w:val="right"/>
        <w:rPr>
          <w:rFonts w:ascii="Times New Roman" w:hAnsi="Times New Roman"/>
        </w:rPr>
      </w:pPr>
      <w:r w:rsidRPr="002C6164">
        <w:rPr>
          <w:rFonts w:ascii="Times New Roman" w:hAnsi="Times New Roman"/>
        </w:rPr>
        <w:t>Болотнинского района</w:t>
      </w:r>
    </w:p>
    <w:p w:rsidR="00B01204" w:rsidRPr="002C6164" w:rsidRDefault="00B01204" w:rsidP="002C6164">
      <w:pPr>
        <w:spacing w:after="0" w:line="240" w:lineRule="auto"/>
        <w:jc w:val="right"/>
        <w:rPr>
          <w:rFonts w:ascii="Times New Roman" w:hAnsi="Times New Roman"/>
        </w:rPr>
      </w:pPr>
      <w:r w:rsidRPr="002C6164">
        <w:rPr>
          <w:rFonts w:ascii="Times New Roman" w:hAnsi="Times New Roman"/>
        </w:rPr>
        <w:t xml:space="preserve"> Новосибирской области</w:t>
      </w:r>
    </w:p>
    <w:p w:rsidR="00B01204" w:rsidRDefault="000F49DC" w:rsidP="002C6164">
      <w:pPr>
        <w:spacing w:after="0" w:line="240" w:lineRule="auto"/>
        <w:jc w:val="right"/>
        <w:rPr>
          <w:rFonts w:ascii="Times New Roman" w:hAnsi="Times New Roman"/>
        </w:rPr>
      </w:pPr>
      <w:r w:rsidRPr="002C6164">
        <w:rPr>
          <w:rFonts w:ascii="Times New Roman" w:hAnsi="Times New Roman"/>
        </w:rPr>
        <w:t>о</w:t>
      </w:r>
      <w:r w:rsidR="00B01204" w:rsidRPr="002C6164">
        <w:rPr>
          <w:rFonts w:ascii="Times New Roman" w:hAnsi="Times New Roman"/>
        </w:rPr>
        <w:t>т</w:t>
      </w:r>
      <w:r w:rsidRPr="002C6164">
        <w:rPr>
          <w:rFonts w:ascii="Times New Roman" w:hAnsi="Times New Roman"/>
        </w:rPr>
        <w:t xml:space="preserve"> 0</w:t>
      </w:r>
      <w:r w:rsidR="002C6164" w:rsidRPr="002C6164">
        <w:rPr>
          <w:rFonts w:ascii="Times New Roman" w:hAnsi="Times New Roman"/>
        </w:rPr>
        <w:t>5</w:t>
      </w:r>
      <w:r w:rsidR="00B01204" w:rsidRPr="002C6164">
        <w:rPr>
          <w:rFonts w:ascii="Times New Roman" w:hAnsi="Times New Roman"/>
        </w:rPr>
        <w:t>.</w:t>
      </w:r>
      <w:r w:rsidR="00D20EC4" w:rsidRPr="002C6164">
        <w:rPr>
          <w:rFonts w:ascii="Times New Roman" w:hAnsi="Times New Roman"/>
        </w:rPr>
        <w:t>1</w:t>
      </w:r>
      <w:r w:rsidRPr="002C6164">
        <w:rPr>
          <w:rFonts w:ascii="Times New Roman" w:hAnsi="Times New Roman"/>
        </w:rPr>
        <w:t>1</w:t>
      </w:r>
      <w:r w:rsidR="00B01204" w:rsidRPr="002C6164">
        <w:rPr>
          <w:rFonts w:ascii="Times New Roman" w:hAnsi="Times New Roman"/>
        </w:rPr>
        <w:t>.20</w:t>
      </w:r>
      <w:r w:rsidR="008029D1" w:rsidRPr="002C6164">
        <w:rPr>
          <w:rFonts w:ascii="Times New Roman" w:hAnsi="Times New Roman"/>
        </w:rPr>
        <w:t>2</w:t>
      </w:r>
      <w:r w:rsidR="002C6164" w:rsidRPr="002C6164">
        <w:rPr>
          <w:rFonts w:ascii="Times New Roman" w:hAnsi="Times New Roman"/>
        </w:rPr>
        <w:t>4</w:t>
      </w:r>
      <w:r w:rsidR="002B1708" w:rsidRPr="002C6164">
        <w:rPr>
          <w:rFonts w:ascii="Times New Roman" w:hAnsi="Times New Roman"/>
        </w:rPr>
        <w:t xml:space="preserve"> г.</w:t>
      </w:r>
      <w:r w:rsidR="00B01204" w:rsidRPr="002C6164">
        <w:rPr>
          <w:rFonts w:ascii="Times New Roman" w:hAnsi="Times New Roman"/>
        </w:rPr>
        <w:t xml:space="preserve"> № </w:t>
      </w:r>
      <w:r w:rsidR="002C6164" w:rsidRPr="002C6164">
        <w:rPr>
          <w:rFonts w:ascii="Times New Roman" w:hAnsi="Times New Roman"/>
        </w:rPr>
        <w:t>59</w:t>
      </w:r>
    </w:p>
    <w:p w:rsidR="002C6164" w:rsidRPr="002C6164" w:rsidRDefault="002C6164" w:rsidP="002C6164">
      <w:pPr>
        <w:spacing w:after="0" w:line="240" w:lineRule="auto"/>
        <w:jc w:val="right"/>
        <w:rPr>
          <w:rFonts w:ascii="Times New Roman" w:hAnsi="Times New Roman"/>
          <w:sz w:val="16"/>
          <w:szCs w:val="16"/>
        </w:rPr>
      </w:pPr>
    </w:p>
    <w:p w:rsidR="002B1708"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ОСНОВНЫЕ НА</w:t>
      </w:r>
      <w:r w:rsidR="002B1708">
        <w:rPr>
          <w:rFonts w:ascii="Times New Roman" w:hAnsi="Times New Roman"/>
          <w:b/>
          <w:sz w:val="28"/>
          <w:szCs w:val="28"/>
        </w:rPr>
        <w:t xml:space="preserve">ПРАВЛЕНИЯ </w:t>
      </w:r>
      <w:proofErr w:type="gramStart"/>
      <w:r w:rsidR="002B1708">
        <w:rPr>
          <w:rFonts w:ascii="Times New Roman" w:hAnsi="Times New Roman"/>
          <w:b/>
          <w:sz w:val="28"/>
          <w:szCs w:val="28"/>
        </w:rPr>
        <w:t>БЮДЖЕТНОЙ</w:t>
      </w:r>
      <w:proofErr w:type="gramEnd"/>
      <w:r w:rsidR="002B1708">
        <w:rPr>
          <w:rFonts w:ascii="Times New Roman" w:hAnsi="Times New Roman"/>
          <w:b/>
          <w:sz w:val="28"/>
          <w:szCs w:val="28"/>
        </w:rPr>
        <w:t xml:space="preserve"> И НАЛОГОВОЙ </w:t>
      </w:r>
    </w:p>
    <w:p w:rsidR="00B024CF" w:rsidRDefault="002B1708" w:rsidP="002B1708">
      <w:pPr>
        <w:spacing w:after="0" w:line="240" w:lineRule="auto"/>
        <w:jc w:val="center"/>
        <w:rPr>
          <w:rFonts w:ascii="Times New Roman" w:hAnsi="Times New Roman"/>
          <w:b/>
          <w:sz w:val="28"/>
          <w:szCs w:val="28"/>
        </w:rPr>
      </w:pPr>
      <w:r>
        <w:rPr>
          <w:rFonts w:ascii="Times New Roman" w:hAnsi="Times New Roman"/>
          <w:b/>
          <w:sz w:val="28"/>
          <w:szCs w:val="28"/>
        </w:rPr>
        <w:t>политики</w:t>
      </w:r>
      <w:r w:rsidR="00B01204">
        <w:rPr>
          <w:rFonts w:ascii="Times New Roman" w:hAnsi="Times New Roman"/>
          <w:b/>
          <w:sz w:val="28"/>
          <w:szCs w:val="28"/>
        </w:rPr>
        <w:t xml:space="preserve"> </w:t>
      </w:r>
      <w:r>
        <w:rPr>
          <w:rFonts w:ascii="Times New Roman" w:hAnsi="Times New Roman"/>
          <w:b/>
          <w:sz w:val="28"/>
          <w:szCs w:val="28"/>
        </w:rPr>
        <w:t xml:space="preserve">Корниловского сельсовета </w:t>
      </w:r>
    </w:p>
    <w:p w:rsidR="00B01204" w:rsidRDefault="002C6164" w:rsidP="002B1708">
      <w:pPr>
        <w:spacing w:after="0" w:line="240" w:lineRule="auto"/>
        <w:jc w:val="center"/>
        <w:rPr>
          <w:rFonts w:ascii="Times New Roman" w:hAnsi="Times New Roman"/>
          <w:b/>
          <w:sz w:val="28"/>
          <w:szCs w:val="28"/>
        </w:rPr>
      </w:pPr>
      <w:r>
        <w:rPr>
          <w:rFonts w:ascii="Times New Roman" w:hAnsi="Times New Roman"/>
          <w:b/>
          <w:sz w:val="28"/>
          <w:szCs w:val="28"/>
        </w:rPr>
        <w:t>на 2025 год и плановый период 2026-2027</w:t>
      </w:r>
      <w:r w:rsidR="002B1708">
        <w:rPr>
          <w:rFonts w:ascii="Times New Roman" w:hAnsi="Times New Roman"/>
          <w:b/>
          <w:sz w:val="28"/>
          <w:szCs w:val="28"/>
        </w:rPr>
        <w:t xml:space="preserve"> годов</w:t>
      </w:r>
    </w:p>
    <w:p w:rsidR="00B01204" w:rsidRPr="002C6164" w:rsidRDefault="00B01204" w:rsidP="002B1708">
      <w:pPr>
        <w:spacing w:after="0" w:line="240" w:lineRule="auto"/>
        <w:jc w:val="both"/>
        <w:rPr>
          <w:rFonts w:ascii="Times New Roman" w:hAnsi="Times New Roman"/>
          <w:sz w:val="16"/>
          <w:szCs w:val="16"/>
        </w:rPr>
      </w:pP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условиях высоких рисков негативного воздействия экономического кризиса на динамику социально-экономических процессов, на качество оказываемых населению услуг и выполняемых органами власти в интересах населения функций, основные направления бюджетн</w:t>
      </w:r>
      <w:r w:rsidR="00CA4C58">
        <w:rPr>
          <w:rFonts w:ascii="Times New Roman" w:hAnsi="Times New Roman"/>
          <w:sz w:val="28"/>
          <w:szCs w:val="28"/>
        </w:rPr>
        <w:t xml:space="preserve">ой и налоговой политики </w:t>
      </w:r>
      <w:r w:rsidR="000F49DC">
        <w:rPr>
          <w:rFonts w:ascii="Times New Roman" w:hAnsi="Times New Roman"/>
          <w:sz w:val="28"/>
          <w:szCs w:val="28"/>
        </w:rPr>
        <w:t>Корниловского</w:t>
      </w:r>
      <w:r>
        <w:rPr>
          <w:rFonts w:ascii="Times New Roman" w:hAnsi="Times New Roman"/>
          <w:sz w:val="28"/>
          <w:szCs w:val="28"/>
        </w:rPr>
        <w:t xml:space="preserve"> сельсовета должны отражать комплекс мер по повышению устойчивости экономики поселения  посредством более эффективного использования инструментов налогового и бюджетного администрирования, проведения оптимальной долговой политики и политики по управлению имуществом.</w:t>
      </w:r>
      <w:proofErr w:type="gramEnd"/>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Резкое снижение доходов, обусловленное отрицательными, либо недостаточными темпами экономического развития, снижением эффективности деятельности отраслей экономики, явилось главной предпосылкой для пересмотра бюджета на текущий год. Необходимость обеспечить выполнение социальных обязательств и мер, направленных на противодействие факторам и последствиям финансового кризиса в поселении, в текущем году потребовала серьезного сокращения бюджета капитальных расходов.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При этом выработанные антикризисные меры не свидетельствуют об ослаблении бюджетных принципов и процедур, ни каким образом не допускают возможность искажения финансовой и правовой ответственности, как государства, так и самостоятельных субъектов экономической деятельности, снижения доверия населения к государственным институтам, нарушения прав граждан. Сегодня под предлогом упрощения административных процедур появляются разного рода предложения, направленные в сущности, на ослабление защиты интересов бюджета, интересов государства и, как следствие, интересов рядовых граждан. Подобные предложения способствуют только разрушению объективного диалога между государством и бизнесом. Исчезновению границ между ответственностью и безответственностью.</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 складывающейся ситуации эффективная бюджетная политика потребует:</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Во-первых, ориентироваться на консервативном прогнозе развития экономики и разумной политике сдерживания роста муниципальных расходов. В нынешних условиях увеличение расходов без пересмотра качественной и технологической составляющей самих расходных обязательств будет являться неподъемным бременем для бюджета и может стать дополнительным источником финансовой нестабильности.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Во-вторых, при реализации антикризисных мер стремиться сохранять согласованность способов решений сиюминутных проблем долговременным приоритетам, воздерживаться от принятий решений, влекущих за собой рост неэффективных расходов, нарушающих фундаментальные бюджетные принципы и процедуры, размывая финансовую и гражданскую ответственность власти и субъектов экономической  деятельности.</w:t>
      </w:r>
    </w:p>
    <w:p w:rsidR="00B01204" w:rsidRPr="002C6164" w:rsidRDefault="00B01204" w:rsidP="00B01204">
      <w:pPr>
        <w:spacing w:after="0"/>
        <w:jc w:val="both"/>
        <w:rPr>
          <w:rFonts w:ascii="Times New Roman" w:hAnsi="Times New Roman"/>
          <w:sz w:val="16"/>
          <w:szCs w:val="16"/>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Основные задачи бюджетной политики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Бюджетная политика на 20</w:t>
      </w:r>
      <w:r w:rsidR="00DF3DEE">
        <w:rPr>
          <w:rFonts w:ascii="Times New Roman" w:hAnsi="Times New Roman"/>
          <w:sz w:val="28"/>
          <w:szCs w:val="28"/>
        </w:rPr>
        <w:t>2</w:t>
      </w:r>
      <w:r w:rsidR="002C6164">
        <w:rPr>
          <w:rFonts w:ascii="Times New Roman" w:hAnsi="Times New Roman"/>
          <w:sz w:val="28"/>
          <w:szCs w:val="28"/>
        </w:rPr>
        <w:t>5</w:t>
      </w:r>
      <w:r>
        <w:rPr>
          <w:rFonts w:ascii="Times New Roman" w:hAnsi="Times New Roman"/>
          <w:sz w:val="28"/>
          <w:szCs w:val="28"/>
        </w:rPr>
        <w:t>-20</w:t>
      </w:r>
      <w:r w:rsidR="00CA4C58">
        <w:rPr>
          <w:rFonts w:ascii="Times New Roman" w:hAnsi="Times New Roman"/>
          <w:sz w:val="28"/>
          <w:szCs w:val="28"/>
        </w:rPr>
        <w:t>2</w:t>
      </w:r>
      <w:r w:rsidR="002C6164">
        <w:rPr>
          <w:rFonts w:ascii="Times New Roman" w:hAnsi="Times New Roman"/>
          <w:sz w:val="28"/>
          <w:szCs w:val="28"/>
        </w:rPr>
        <w:t>7</w:t>
      </w:r>
      <w:r>
        <w:rPr>
          <w:rFonts w:ascii="Times New Roman" w:hAnsi="Times New Roman"/>
          <w:sz w:val="28"/>
          <w:szCs w:val="28"/>
        </w:rPr>
        <w:t xml:space="preserve"> годы ориентирована на постоянную адаптацию бюджетной системы к изменяющимся экономическим условиям и потребностям населения, на создание предпосылок для устойчивого социально-экономического развития в послекризисный период. Из этой стратегической установки формируется потребность в решении следующих основных задач:</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Первое. Принять меры по мобилизации дополнительных бюджетных доходов. В том числе за счет внедрения современных технологий налогового администрирования, повышающих его эффективность, а также за счет повышения уровня ответственности администраторов доходов за выполнение плановых показателей.</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Второе. Обеспечить сбалансированность расходных обязательств и ресурсов для их осуществления, ограничить размеры бюджетного дефицита или вообще отказаться от заемных источников финансирования дефицита бюджета, увеличивающих долговые обязательства. Планирование бюджетных расходов необходимо осуществлять исходя из консервативного сценария развития экономики.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Третье. Перейти к режиму жесткой экономии бюджетных ресурсов, предполагающему достижение максимально возможного экономического и социального эффекта от каждого бюджетного рубля. Необходимо четко определить приоритеты и цели использования бюджетных средств, проведя подробную и внимательную инвентаризацию бюджетных расходов, существенно снизить либо исключить условно второстепенные для текущей ситуации расходы. </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При принятии решений об использовании бюджетных ресурсов должен быть ясно определен ожидаемый эффект и установлены индикаторы, позволяющие отслеживать его достижение. Целесообразно в максимальной степени реализовать программно-целевой принцип планирования и исполнения бюджета.   Контроль за целевым расходованием бюджетных средств должен сопровождаться содержательным анализом достигнутых результатов. </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Четвертое. Обеспечить кардинальное повышение качества представления гражданам муниципальных услуг, модернизацию сети учреждений, оказывающих услуги гражданам за счет бюджетных средств. В этой связи на первый план выходит четкая, адекватная финансовым нормативам, стандартизация деятельности учреждений при оказании услуг, а также эффективный контроль со стороны главных распорядителей бюджетных средств за неукоснительным соблюдением устанавливаемых стандартов. Контроль за бюджетными тратами учреждений должен носить второстепенный характер по отношению к контролю за соблюдением качества оказываемых учреждениями услуг в рамках доводимых до них муниципальных заданий. Именно соблюдение учреждением доведенных стандартов дает ему право на расходование бюджетных средств.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Пятое. Продолжать совершенствовать механизмы муниципальных закупок за счет применения современных процедур размещения заказов, консолидации заказчиков. Система закупок должна исключать случаи необоснованного завышения цен и заключения контрактов с заведомо некомпетентными исполнителями, а также задержки в реализации соответствующих процедур.</w:t>
      </w:r>
    </w:p>
    <w:p w:rsidR="00B01204" w:rsidRPr="002C6164" w:rsidRDefault="00B01204" w:rsidP="00B01204">
      <w:pPr>
        <w:spacing w:after="0"/>
        <w:jc w:val="center"/>
        <w:rPr>
          <w:rFonts w:ascii="Times New Roman" w:hAnsi="Times New Roman"/>
          <w:sz w:val="16"/>
          <w:szCs w:val="16"/>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Основные направления налоговой политики и формирование доходов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Приоритетом налоговой политики, как и в предыдущие годы, остается создание эффективной налоговой системы, сохранение сложившегося к настоящему времени налогового бремени. При этом необходимо принимать во внимание, что налоговая политика должна быть направлена на, во-первых, </w:t>
      </w:r>
      <w:r>
        <w:rPr>
          <w:rFonts w:ascii="Times New Roman" w:hAnsi="Times New Roman"/>
          <w:sz w:val="28"/>
          <w:szCs w:val="28"/>
        </w:rPr>
        <w:lastRenderedPageBreak/>
        <w:t>противодействие негативным последствиям экономического кризиса, и, во-вторых, - на создание условий для восстановления положительных темпов роста в экономике. В этом направлении необходимо обеспечить развитие доходной базы бюджета, сохранение и поддержку производств, имеющих приоритетное развитие для социально-экономического развития  области. При этом, при одновременном формировании комфортных условий для развития предпринимательской деятельности и инновационной активности, бизнес должен проявить высокую степень ответственности при выполнении обязанности по уплате налогов.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При формировании налоговой политики на среднесрочную перспективу должен учитываться ряд актуальных факторов.</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Во-первых, произошло сокращение реальных денежных доходов населения и большинство граждан и организаций находятся в сложном финансовом положении.</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Во-вторых, сокращение объемов промышленного производства, негативная тенденция изменения иных макроэкономических показателей может привести к росту задолженности по налогам и сборам перед бюджетной системой Российской Федерации и увеличению масштабов уклонения от уплаты налогов.</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В этих условиях требуется принять меры по мобилизации в бюджет дополнительных доходов за счет внедрения современных технологий налогового администрирования, повышения его эффективности. Повышение собираемости основных налогов может быть обеспечено за счет сокращения возможностей от уклонения от уплаты налогов, предложения ранее начатой работы по легализации заработной платы наемных работников и повышения официальных доходов работающего населения, выводу «из тени» доходов предпринимателей.</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Жестко пресекать попытки умышленного уклонения от уплаты налоговых платежей с целью максимального снижения риска для стабильности доходной части бюджета.</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Снижение налоговой нагрузки для отдельных налогоплательщиков в целях смягчения потенциального отрицательного эффекта должно осуществляться исключительно после детального изучения и тщательной проработки последствий от принятия решений о предоставлении налоговых льгот.</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Органам власти, администрирующим поступление доходов в бюджеты всех уровней, необходимо выработать совместные решения и занимать активную позицию по следующим направлениям:</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1. Взаимодействие федеральных органов государственной власти, органов государственной власти Новосибирской области и органов местного самоуправления при администрировании налогов в части предоставления необходимой информации для принятия оперативных мер по сокращению налоговой задолженности, пресечению попыток использования схем для уклонения от уплаты налогов.</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2. 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разработка специальных порядков работы с налоговой задолженностью организаций.</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3.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персонифицированную работу по укреплению дисциплины платежей, созданию условий. Способствующих росту платежей в бюджет.</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lastRenderedPageBreak/>
        <w:t xml:space="preserve">         4. Инвентаризация и оптимизация установленных льгот по местным налогам.</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5. Увеличение поступлений в доходную часть бюджета за счет выполнения комплекса мер по росту уровня доходов от использования и продажи имущества, находящегося в муниципальной собственности  </w:t>
      </w:r>
      <w:r w:rsidR="000F49DC" w:rsidRPr="005D270B">
        <w:rPr>
          <w:rFonts w:ascii="Times New Roman" w:hAnsi="Times New Roman"/>
          <w:sz w:val="28"/>
          <w:szCs w:val="28"/>
        </w:rPr>
        <w:t>Корниловского</w:t>
      </w:r>
      <w:r w:rsidRPr="005D270B">
        <w:rPr>
          <w:rFonts w:ascii="Times New Roman" w:hAnsi="Times New Roman"/>
          <w:sz w:val="28"/>
          <w:szCs w:val="28"/>
        </w:rPr>
        <w:t xml:space="preserve"> сельсовета, в том числе:</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 проведение главным распорядителем бюджетных средств инвентаризации имущества, находящегося в оперативном управлении у подведомственных бюджетных учреждений с целью определения эффективности его использования, выявления неиспользуемых объектов недвижимости;</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 принятие мер, направленных на реализацию выявленного неиспользуемого имущества, находящегося в муниципальной собственности </w:t>
      </w:r>
      <w:r w:rsidR="000F49DC" w:rsidRPr="005D270B">
        <w:rPr>
          <w:rFonts w:ascii="Times New Roman" w:hAnsi="Times New Roman"/>
          <w:sz w:val="28"/>
          <w:szCs w:val="28"/>
        </w:rPr>
        <w:t>Корниловского</w:t>
      </w:r>
      <w:r w:rsidR="00693848" w:rsidRPr="005D270B">
        <w:rPr>
          <w:rFonts w:ascii="Times New Roman" w:hAnsi="Times New Roman"/>
          <w:sz w:val="28"/>
          <w:szCs w:val="28"/>
        </w:rPr>
        <w:t xml:space="preserve"> </w:t>
      </w:r>
      <w:r w:rsidRPr="005D270B">
        <w:rPr>
          <w:rFonts w:ascii="Times New Roman" w:hAnsi="Times New Roman"/>
          <w:sz w:val="28"/>
          <w:szCs w:val="28"/>
        </w:rPr>
        <w:t>сельсовета, или передачу его в аренду;</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 реализация мер поддержки субъектов малого и среднего предпринимательства, арендующих недвижимое имущество, находящееся в муниципальной собственности поселения, на период стабилизации финансовой ситуации за счет снижения размера арендной платы.</w:t>
      </w:r>
    </w:p>
    <w:p w:rsidR="00B01204" w:rsidRPr="005D270B" w:rsidRDefault="00B01204" w:rsidP="00B01204">
      <w:pPr>
        <w:spacing w:after="0"/>
        <w:jc w:val="center"/>
        <w:rPr>
          <w:rFonts w:ascii="Times New Roman" w:hAnsi="Times New Roman"/>
          <w:sz w:val="14"/>
          <w:szCs w:val="14"/>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Общие подходы к формированию проектировок бюджетных расходов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Планирование бюджетных ассигнований на 20</w:t>
      </w:r>
      <w:r w:rsidR="00DF3DEE">
        <w:rPr>
          <w:rFonts w:ascii="Times New Roman" w:hAnsi="Times New Roman"/>
          <w:sz w:val="28"/>
          <w:szCs w:val="28"/>
        </w:rPr>
        <w:t>2</w:t>
      </w:r>
      <w:r w:rsidR="002C6164">
        <w:rPr>
          <w:rFonts w:ascii="Times New Roman" w:hAnsi="Times New Roman"/>
          <w:sz w:val="28"/>
          <w:szCs w:val="28"/>
        </w:rPr>
        <w:t>5</w:t>
      </w:r>
      <w:r>
        <w:rPr>
          <w:rFonts w:ascii="Times New Roman" w:hAnsi="Times New Roman"/>
          <w:sz w:val="28"/>
          <w:szCs w:val="28"/>
        </w:rPr>
        <w:t xml:space="preserve"> – 20</w:t>
      </w:r>
      <w:r w:rsidR="00693848">
        <w:rPr>
          <w:rFonts w:ascii="Times New Roman" w:hAnsi="Times New Roman"/>
          <w:sz w:val="28"/>
          <w:szCs w:val="28"/>
        </w:rPr>
        <w:t>2</w:t>
      </w:r>
      <w:r w:rsidR="002C6164">
        <w:rPr>
          <w:rFonts w:ascii="Times New Roman" w:hAnsi="Times New Roman"/>
          <w:sz w:val="28"/>
          <w:szCs w:val="28"/>
        </w:rPr>
        <w:t>7</w:t>
      </w:r>
      <w:r>
        <w:rPr>
          <w:rFonts w:ascii="Times New Roman" w:hAnsi="Times New Roman"/>
          <w:sz w:val="28"/>
          <w:szCs w:val="28"/>
        </w:rPr>
        <w:t xml:space="preserve"> годы будет осуществляться раздельно: на исполнение действующих и на исполнение принимаемых обязательств.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Планирование бюджетных ассигнований 20</w:t>
      </w:r>
      <w:r w:rsidR="00DF3DEE">
        <w:rPr>
          <w:rFonts w:ascii="Times New Roman" w:hAnsi="Times New Roman"/>
          <w:sz w:val="28"/>
          <w:szCs w:val="28"/>
        </w:rPr>
        <w:t>2</w:t>
      </w:r>
      <w:r w:rsidR="002C6164">
        <w:rPr>
          <w:rFonts w:ascii="Times New Roman" w:hAnsi="Times New Roman"/>
          <w:sz w:val="28"/>
          <w:szCs w:val="28"/>
        </w:rPr>
        <w:t>5</w:t>
      </w:r>
      <w:r>
        <w:rPr>
          <w:rFonts w:ascii="Times New Roman" w:hAnsi="Times New Roman"/>
          <w:sz w:val="28"/>
          <w:szCs w:val="28"/>
        </w:rPr>
        <w:t xml:space="preserve"> года будет осуществляться методом индексации, нормативным методом, плановым методом в соответствии с Порядком и методикой планирования бюджетных ассигнований бюджета </w:t>
      </w:r>
      <w:r w:rsidR="000F49DC">
        <w:rPr>
          <w:rFonts w:ascii="Times New Roman" w:hAnsi="Times New Roman"/>
          <w:sz w:val="28"/>
          <w:szCs w:val="28"/>
        </w:rPr>
        <w:t>Корниловского</w:t>
      </w:r>
      <w:r w:rsidR="00693848">
        <w:rPr>
          <w:rFonts w:ascii="Times New Roman" w:hAnsi="Times New Roman"/>
          <w:sz w:val="28"/>
          <w:szCs w:val="28"/>
        </w:rPr>
        <w:t xml:space="preserve"> сельсовета.</w:t>
      </w:r>
    </w:p>
    <w:p w:rsidR="00B01204" w:rsidRPr="005D270B" w:rsidRDefault="00B01204" w:rsidP="00B01204">
      <w:pPr>
        <w:spacing w:after="0"/>
        <w:jc w:val="both"/>
        <w:rPr>
          <w:rFonts w:ascii="Times New Roman" w:hAnsi="Times New Roman"/>
          <w:sz w:val="14"/>
          <w:szCs w:val="14"/>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Основные приоритеты бюджетных расходов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Снижение под воздействием мирового финансового кризиса доходов бюджета и необходимость соблюдения объективно обусловленных ограничений размера дефицита бюджета определяют потребность пересмотра объемов и структуры бюджетных расходов, что может привести по ряду направлений к сокращению объемов расходов. Эта вынужденная мера должна реализовываться совместными усилиями всех участников бюджетного процесса, направленными на оптимизацию бюджетных расходов. Необходимо обеспечить максимально эффективное использование ресурсов, отказаться от реализации задач, не носящих первоочередной характер, пересмотреть сроки реализации и объемы финансового обеспечения ранее заявленных проектов и программ.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При этом следует применить единые, прозрачные принципы, учитывающие как приоритеты государственной политики, так и полномочия главного распорядителя по оптимизации расходов в рамках действующего  законодательства.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Принятие новых обязательств по инициативе главного распорядителя должно осуществляться только в рамках установленных ограничений расходов, при условии и в пределах сокращения действующих расходных обязательств.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Деятельность органов местного самоуправления  должна быть в </w:t>
      </w:r>
      <w:proofErr w:type="gramStart"/>
      <w:r>
        <w:rPr>
          <w:rFonts w:ascii="Times New Roman" w:hAnsi="Times New Roman"/>
          <w:sz w:val="28"/>
          <w:szCs w:val="28"/>
        </w:rPr>
        <w:t>большей</w:t>
      </w:r>
      <w:proofErr w:type="gramEnd"/>
      <w:r>
        <w:rPr>
          <w:rFonts w:ascii="Times New Roman" w:hAnsi="Times New Roman"/>
          <w:sz w:val="28"/>
          <w:szCs w:val="28"/>
        </w:rPr>
        <w:t xml:space="preserve"> чем когда-либо степени ориентирована на результат.</w:t>
      </w:r>
    </w:p>
    <w:p w:rsidR="00B01204" w:rsidRPr="005D270B" w:rsidRDefault="00B01204" w:rsidP="00B01204">
      <w:pPr>
        <w:spacing w:after="0"/>
        <w:jc w:val="both"/>
        <w:rPr>
          <w:rFonts w:ascii="Times New Roman" w:hAnsi="Times New Roman"/>
          <w:sz w:val="14"/>
          <w:szCs w:val="14"/>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Социально-культурная сфера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На первый план </w:t>
      </w:r>
      <w:proofErr w:type="gramStart"/>
      <w:r>
        <w:rPr>
          <w:rFonts w:ascii="Times New Roman" w:hAnsi="Times New Roman"/>
          <w:sz w:val="28"/>
          <w:szCs w:val="28"/>
        </w:rPr>
        <w:t>выходит</w:t>
      </w:r>
      <w:proofErr w:type="gramEnd"/>
      <w:r>
        <w:rPr>
          <w:rFonts w:ascii="Times New Roman" w:hAnsi="Times New Roman"/>
          <w:sz w:val="28"/>
          <w:szCs w:val="28"/>
        </w:rPr>
        <w:t xml:space="preserve"> прежде всего безусловное финансовое обеспечение  всех обязательств перед гражданами.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lastRenderedPageBreak/>
        <w:t>В силу указанного обстоятельства стабильное и сбалансированное исполнение бюджета поселения ,  как текущего, так и следующего года (а возможно и нескольких лет), практически полностью зависит от того, насколько точно и обоснованно будет осуществляться бюджетное планирование в отраслях  социально-культурной сферы, как  действенно проведут работу получатели средств по оптимизации бюджетной сети и штатов, какие требования будут сформированы в качестве критериев эффективного расходования бюджетных средств.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ключевые задачи в «бюджетном» секторе экономики заключаются в следующем: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1. обеспечение абсолютного и неукоснительного исполнения всех обязательств перед гражданами. В данном случае под термином «обязательства перед гражданами» нужно понимать обеспечение своевременной выплаты заработной платы работникам бюджетной сферы. </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2. Предложения по принятию новых расходных обязательств, а также по существенному увеличению расходов на исполнение действующих бюджетных обязательств должны иметь очень веские основания и подкрепляться достоверными расчетами и обоснованиями, отражающими безусловную целесообразность расходования бюджетных средств.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3. Продолжение работы по оптимизации сети подведомственных учреждений, а также их штатной численности, совершенствованию трудового процесса.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Проведенные мероприятия должны обеспечить сокращение расходов по фондам оплаты труда бюджетных учреждений в среднем по главному распорядителю не менее чем на 5%. При этом заработная плата работников бюджетной сферы не должна быть сокращена в реальном выражении и должна соответствовать реальному трудовому вкладу каждого работника, включая административно-управленческий персонал.</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4. Повышение эффективности использования бюджетных средств при закупках товаров и услуг для муниципальных нужд, в том числе посредством консолидации заказов, применения современных процедур их размещения, исключающих практику необоснованного завышения цен.</w:t>
      </w:r>
    </w:p>
    <w:p w:rsidR="00B01204" w:rsidRDefault="00B01204" w:rsidP="002B170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5. При планировании бюджета на 20</w:t>
      </w:r>
      <w:r w:rsidR="00DF3DEE">
        <w:rPr>
          <w:rFonts w:ascii="Times New Roman" w:hAnsi="Times New Roman"/>
          <w:sz w:val="28"/>
          <w:szCs w:val="28"/>
        </w:rPr>
        <w:t>2</w:t>
      </w:r>
      <w:r w:rsidR="002C6164">
        <w:rPr>
          <w:rFonts w:ascii="Times New Roman" w:hAnsi="Times New Roman"/>
          <w:sz w:val="28"/>
          <w:szCs w:val="28"/>
        </w:rPr>
        <w:t>5</w:t>
      </w:r>
      <w:r>
        <w:rPr>
          <w:rFonts w:ascii="Times New Roman" w:hAnsi="Times New Roman"/>
          <w:sz w:val="28"/>
          <w:szCs w:val="28"/>
        </w:rPr>
        <w:t xml:space="preserve"> год и плановый период 20</w:t>
      </w:r>
      <w:r w:rsidR="00AF1E63">
        <w:rPr>
          <w:rFonts w:ascii="Times New Roman" w:hAnsi="Times New Roman"/>
          <w:sz w:val="28"/>
          <w:szCs w:val="28"/>
        </w:rPr>
        <w:t>2</w:t>
      </w:r>
      <w:r w:rsidR="002C6164">
        <w:rPr>
          <w:rFonts w:ascii="Times New Roman" w:hAnsi="Times New Roman"/>
          <w:sz w:val="28"/>
          <w:szCs w:val="28"/>
        </w:rPr>
        <w:t>6</w:t>
      </w:r>
      <w:r>
        <w:rPr>
          <w:rFonts w:ascii="Times New Roman" w:hAnsi="Times New Roman"/>
          <w:sz w:val="28"/>
          <w:szCs w:val="28"/>
        </w:rPr>
        <w:t xml:space="preserve"> и 20</w:t>
      </w:r>
      <w:r w:rsidR="00AF1E63">
        <w:rPr>
          <w:rFonts w:ascii="Times New Roman" w:hAnsi="Times New Roman"/>
          <w:sz w:val="28"/>
          <w:szCs w:val="28"/>
        </w:rPr>
        <w:t>2</w:t>
      </w:r>
      <w:r w:rsidR="002C6164">
        <w:rPr>
          <w:rFonts w:ascii="Times New Roman" w:hAnsi="Times New Roman"/>
          <w:sz w:val="28"/>
          <w:szCs w:val="28"/>
        </w:rPr>
        <w:t>7</w:t>
      </w:r>
      <w:r w:rsidR="00C96B70">
        <w:rPr>
          <w:rFonts w:ascii="Times New Roman" w:hAnsi="Times New Roman"/>
          <w:sz w:val="28"/>
          <w:szCs w:val="28"/>
        </w:rPr>
        <w:t xml:space="preserve"> </w:t>
      </w:r>
      <w:r>
        <w:rPr>
          <w:rFonts w:ascii="Times New Roman" w:hAnsi="Times New Roman"/>
          <w:sz w:val="28"/>
          <w:szCs w:val="28"/>
        </w:rPr>
        <w:t xml:space="preserve">годов важно в бюджетном учреждении при формировании бюджетных смет и нормативов финансовых затрат, вначале  обеспечить технологическую составляющую. </w:t>
      </w:r>
      <w:proofErr w:type="gramStart"/>
      <w:r>
        <w:rPr>
          <w:rFonts w:ascii="Times New Roman" w:hAnsi="Times New Roman"/>
          <w:sz w:val="28"/>
          <w:szCs w:val="28"/>
        </w:rPr>
        <w:t>Фонд оплаты труда не может рассматриваться  превалирующим по отношению  к  материальным  затратам.</w:t>
      </w:r>
      <w:proofErr w:type="gramEnd"/>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6. Разработка и доведение  до всех без исключения муниципальных бюджетных учреждений, муниципальных заданий на оказание ими муниципальных услуг физическим и юридическим лицам.</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Важнейшим моментом здесь является не только определение  объема оказания соответствующей услуги, но также и разработка показателей или критериев её качества. Стандартизация услуг и контроль за соблюдением исполнителями муниципальных заданий установленных стандартов позволит осуществлять результативное уточнение технологий предоставления услуг.</w:t>
      </w:r>
    </w:p>
    <w:p w:rsidR="00B01204" w:rsidRPr="005D270B" w:rsidRDefault="00B01204" w:rsidP="00B01204">
      <w:pPr>
        <w:spacing w:after="0"/>
        <w:jc w:val="both"/>
        <w:rPr>
          <w:rFonts w:ascii="Times New Roman" w:hAnsi="Times New Roman"/>
          <w:sz w:val="14"/>
          <w:szCs w:val="14"/>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Сфера реального сектора экономики</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Все юридические и физические лица, осуществляющие производство товаров, работ и услуг на территории поселения должны проявлять высокую степень ответственности при выполнении обязанности по уплате налогов. Надо </w:t>
      </w:r>
      <w:r>
        <w:rPr>
          <w:rFonts w:ascii="Times New Roman" w:hAnsi="Times New Roman"/>
          <w:sz w:val="28"/>
          <w:szCs w:val="28"/>
        </w:rPr>
        <w:lastRenderedPageBreak/>
        <w:t>четко понимать – умышленное уклонение от уплаты налогов, есть ни что иное  как лишение общества особенно необходимых в современных условиях ресурсов.</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Не меньшую степень ответственности следует проявлять и при расчетах с работниками по заработной плате, так как в условиях финансового кризиса обострение социальной напряженности недопустимо вдвойне.</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Устойчивое развитие общества, как процесс, направленный на повышение качества жизни и здоровья населения, обеспечение безопасности жизнедеятельности, в том числе и экологической безопасности, возможно только при условии сохранения природных систем и поддержания качества окружающей среды. Бюджетные средства, планируемые на природоохранные мероприятия, необходимо направить на обеспечение повышения уровня экологической безопасности населения, обеспечение благоприятной окружающей среды путем снижения существующего уровня загрязнения до нормативных показателей.</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Одной из приоритетных задач в условиях кризиса является устойчивое развитие агропромышленного комплекса.</w:t>
      </w:r>
    </w:p>
    <w:p w:rsidR="00B01204"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В нынешних условиях чрезвычайно важно практически поддержать малый и средний бизнес. Сегодня малый бизнес столкнулся с ужесточением кредитной политики банков, повышением процентных ставок, отсутствием оборотных средств, снижением покупательского спроса, повышением арендной платы.</w:t>
      </w:r>
    </w:p>
    <w:p w:rsidR="00B01204" w:rsidRPr="005D270B" w:rsidRDefault="00B01204" w:rsidP="002B1708">
      <w:pPr>
        <w:spacing w:after="0" w:line="240" w:lineRule="auto"/>
        <w:jc w:val="center"/>
        <w:rPr>
          <w:rFonts w:ascii="Times New Roman" w:hAnsi="Times New Roman"/>
          <w:sz w:val="14"/>
          <w:szCs w:val="14"/>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Политика в сфере межбюджетных отношений</w:t>
      </w:r>
    </w:p>
    <w:p w:rsidR="00B01204" w:rsidRPr="005D270B" w:rsidRDefault="00B01204" w:rsidP="002B1708">
      <w:pPr>
        <w:spacing w:after="0" w:line="240" w:lineRule="auto"/>
        <w:jc w:val="both"/>
        <w:rPr>
          <w:rFonts w:ascii="Times New Roman" w:hAnsi="Times New Roman"/>
          <w:sz w:val="28"/>
          <w:szCs w:val="28"/>
        </w:rPr>
      </w:pPr>
      <w:r>
        <w:rPr>
          <w:rFonts w:ascii="Times New Roman" w:hAnsi="Times New Roman"/>
          <w:sz w:val="28"/>
          <w:szCs w:val="28"/>
        </w:rPr>
        <w:t xml:space="preserve">         </w:t>
      </w:r>
      <w:r w:rsidRPr="005D270B">
        <w:rPr>
          <w:rFonts w:ascii="Times New Roman" w:hAnsi="Times New Roman"/>
          <w:sz w:val="28"/>
          <w:szCs w:val="28"/>
        </w:rPr>
        <w:t>Несмотря на положительные изменения в системе межбюджетных отношений в организации бюджетного процесса, достигнутые в ходе реформы межбюджетных отношений, необходимо принимать новые решения, связанные с недостаточностью собственной доходной базы местного бюджета и перечнем полномочий по вопросам местного значения, дотации на поддержку мер по обеспечению сбалансированности местного бюджета.</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Не уделяется органами местного самоуправления внимания вопросам оптимизации расходов местного бюджета. На уровне муниципального образования  решение задачи по оптимизации бюджетных расходов в первую очередь должна коснуться оптимизации в органах власти, в сферах культуры. На уровне бюджетных учреждений</w:t>
      </w:r>
      <w:proofErr w:type="gramStart"/>
      <w:r w:rsidRPr="005D270B">
        <w:rPr>
          <w:rFonts w:ascii="Times New Roman" w:hAnsi="Times New Roman"/>
          <w:sz w:val="28"/>
          <w:szCs w:val="28"/>
        </w:rPr>
        <w:t xml:space="preserve"> ,</w:t>
      </w:r>
      <w:proofErr w:type="gramEnd"/>
      <w:r w:rsidRPr="005D270B">
        <w:rPr>
          <w:rFonts w:ascii="Times New Roman" w:hAnsi="Times New Roman"/>
          <w:sz w:val="28"/>
          <w:szCs w:val="28"/>
        </w:rPr>
        <w:t xml:space="preserve"> это должно выразиться в принятии решений по эффективному формированию муниципальных заданий, ориентированных не на работников, а на потребителей, объединении  учреждений, переводе их в автономную форму, в передаче части административно-хозяйственных функций на аутсорсинг,  в инвентаризации и освобождении от непрофильного и ресурсоемкого муниципального имущества,  в жесткой политике муниципального заказа.</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Одним из вариантов оптимизации расходов может стать передача полномочий поселений по формированию и исполнению их бюджетов на уровень муниципальных районов, активизация межмуниципального сотрудничества. Усиление роли межмуниципального сотрудничества между муниципальным районом и поселениями – предоставлена возможность передачи и (или) принятия части полномочий между районом и поселениями с финансовым обеспечением не только в форме субвенций, но и иных межбюджетных трансфертов.</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В период экономической нестабильности особо </w:t>
      </w:r>
      <w:proofErr w:type="gramStart"/>
      <w:r w:rsidRPr="005D270B">
        <w:rPr>
          <w:rFonts w:ascii="Times New Roman" w:hAnsi="Times New Roman"/>
          <w:sz w:val="28"/>
          <w:szCs w:val="28"/>
        </w:rPr>
        <w:t>важное значение</w:t>
      </w:r>
      <w:proofErr w:type="gramEnd"/>
      <w:r w:rsidRPr="005D270B">
        <w:rPr>
          <w:rFonts w:ascii="Times New Roman" w:hAnsi="Times New Roman"/>
          <w:sz w:val="28"/>
          <w:szCs w:val="28"/>
        </w:rPr>
        <w:t xml:space="preserve"> приобретает мониторинг финансового состояния муниципальных образований, выполнения ими расходных обязательств, в первую очередь мониторинг своевременности и полноты выплат заработной платы работникам бюджетной сферы и социальных выплат гражданам, состояния кредиторской задолженности по этим </w:t>
      </w:r>
      <w:r w:rsidRPr="005D270B">
        <w:rPr>
          <w:rFonts w:ascii="Times New Roman" w:hAnsi="Times New Roman"/>
          <w:sz w:val="28"/>
          <w:szCs w:val="28"/>
        </w:rPr>
        <w:lastRenderedPageBreak/>
        <w:t>обязательствам. Необходимо более ответственно подходить к принятию новых обязательств.</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В целях решения проблем в сфере межбюджетных отношений необходимо инициировать на муниципальном уровне планомерную работу </w:t>
      </w:r>
      <w:proofErr w:type="gramStart"/>
      <w:r w:rsidRPr="005D270B">
        <w:rPr>
          <w:rFonts w:ascii="Times New Roman" w:hAnsi="Times New Roman"/>
          <w:sz w:val="28"/>
          <w:szCs w:val="28"/>
        </w:rPr>
        <w:t>по</w:t>
      </w:r>
      <w:proofErr w:type="gramEnd"/>
      <w:r w:rsidRPr="005D270B">
        <w:rPr>
          <w:rFonts w:ascii="Times New Roman" w:hAnsi="Times New Roman"/>
          <w:sz w:val="28"/>
          <w:szCs w:val="28"/>
        </w:rPr>
        <w:t>:</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 инвентаризации, анализу финансового обеспечения оптимизации публичных обязательств;</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 обеспечению режима экономного и рационального использования бюджетных средств, оптимизации расходов на содержание органов местного самоуправления;</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 обеспечению реструктуризации бюджетной сети при сохранении качества и объемов муниципальных услуг, разработке критериев качества предоставления услуг, методик расчета финансового обеспечения муниципальных заданий, переходу от финансирования бюджетных учреждений к финансированию предоставления муниципальных услуг;</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 мобилизации доходов местных бюджетов;</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 повышению качества управления бюджетным процессом на местном уровне, распространению системы мониторинга и оценки качества управления бюджетом и ресурсами, применяемой на областном уровне.</w:t>
      </w:r>
    </w:p>
    <w:p w:rsidR="00B01204" w:rsidRPr="005D270B" w:rsidRDefault="00B01204" w:rsidP="00B01204">
      <w:pPr>
        <w:spacing w:after="0"/>
        <w:jc w:val="center"/>
        <w:rPr>
          <w:rFonts w:ascii="Times New Roman" w:hAnsi="Times New Roman"/>
          <w:sz w:val="14"/>
          <w:szCs w:val="14"/>
        </w:rPr>
      </w:pPr>
    </w:p>
    <w:p w:rsidR="00B01204" w:rsidRDefault="00B01204" w:rsidP="002B1708">
      <w:pPr>
        <w:spacing w:after="0" w:line="240" w:lineRule="auto"/>
        <w:jc w:val="center"/>
        <w:rPr>
          <w:rFonts w:ascii="Times New Roman" w:hAnsi="Times New Roman"/>
          <w:b/>
          <w:sz w:val="28"/>
          <w:szCs w:val="28"/>
        </w:rPr>
      </w:pPr>
      <w:r>
        <w:rPr>
          <w:rFonts w:ascii="Times New Roman" w:hAnsi="Times New Roman"/>
          <w:b/>
          <w:sz w:val="28"/>
          <w:szCs w:val="28"/>
        </w:rPr>
        <w:t>Политика в сфере управления внутренним долгом</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7"/>
          <w:szCs w:val="27"/>
        </w:rPr>
        <w:t xml:space="preserve">          </w:t>
      </w:r>
      <w:r w:rsidRPr="005D270B">
        <w:rPr>
          <w:rFonts w:ascii="Times New Roman" w:hAnsi="Times New Roman"/>
          <w:sz w:val="28"/>
          <w:szCs w:val="28"/>
        </w:rPr>
        <w:t>В рамках сохранения высоких рисков экономического кризиса бюджетная политика на 20</w:t>
      </w:r>
      <w:r w:rsidR="00DF3DEE" w:rsidRPr="005D270B">
        <w:rPr>
          <w:rFonts w:ascii="Times New Roman" w:hAnsi="Times New Roman"/>
          <w:sz w:val="28"/>
          <w:szCs w:val="28"/>
        </w:rPr>
        <w:t>2</w:t>
      </w:r>
      <w:r w:rsidR="002C6164" w:rsidRPr="005D270B">
        <w:rPr>
          <w:rFonts w:ascii="Times New Roman" w:hAnsi="Times New Roman"/>
          <w:sz w:val="28"/>
          <w:szCs w:val="28"/>
        </w:rPr>
        <w:t>5</w:t>
      </w:r>
      <w:r w:rsidR="00693848" w:rsidRPr="005D270B">
        <w:rPr>
          <w:rFonts w:ascii="Times New Roman" w:hAnsi="Times New Roman"/>
          <w:sz w:val="28"/>
          <w:szCs w:val="28"/>
        </w:rPr>
        <w:t>-202</w:t>
      </w:r>
      <w:r w:rsidR="002C6164" w:rsidRPr="005D270B">
        <w:rPr>
          <w:rFonts w:ascii="Times New Roman" w:hAnsi="Times New Roman"/>
          <w:sz w:val="28"/>
          <w:szCs w:val="28"/>
        </w:rPr>
        <w:t>7</w:t>
      </w:r>
      <w:r w:rsidRPr="005D270B">
        <w:rPr>
          <w:rFonts w:ascii="Times New Roman" w:hAnsi="Times New Roman"/>
          <w:sz w:val="28"/>
          <w:szCs w:val="28"/>
        </w:rPr>
        <w:t xml:space="preserve"> годы должна исходить из необходимости соблюдения объективно обусловленных ограничений размера дефицита бюджета.</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В целях обеспечения результативности и эффективного использования средств бюджета политика  </w:t>
      </w:r>
      <w:r w:rsidR="00325022" w:rsidRPr="005D270B">
        <w:rPr>
          <w:rFonts w:ascii="Times New Roman" w:hAnsi="Times New Roman"/>
          <w:sz w:val="28"/>
          <w:szCs w:val="28"/>
        </w:rPr>
        <w:t>Корниловского</w:t>
      </w:r>
      <w:r w:rsidRPr="005D270B">
        <w:rPr>
          <w:rFonts w:ascii="Times New Roman" w:hAnsi="Times New Roman"/>
          <w:sz w:val="28"/>
          <w:szCs w:val="28"/>
        </w:rPr>
        <w:t xml:space="preserve"> сельсовета по осуществлению муниципальных заимствований и регулированию муниципального долга на период 20</w:t>
      </w:r>
      <w:r w:rsidR="00DF3DEE" w:rsidRPr="005D270B">
        <w:rPr>
          <w:rFonts w:ascii="Times New Roman" w:hAnsi="Times New Roman"/>
          <w:sz w:val="28"/>
          <w:szCs w:val="28"/>
        </w:rPr>
        <w:t>2</w:t>
      </w:r>
      <w:r w:rsidR="002C6164" w:rsidRPr="005D270B">
        <w:rPr>
          <w:rFonts w:ascii="Times New Roman" w:hAnsi="Times New Roman"/>
          <w:sz w:val="28"/>
          <w:szCs w:val="28"/>
        </w:rPr>
        <w:t>4</w:t>
      </w:r>
      <w:r w:rsidRPr="005D270B">
        <w:rPr>
          <w:rFonts w:ascii="Times New Roman" w:hAnsi="Times New Roman"/>
          <w:sz w:val="28"/>
          <w:szCs w:val="28"/>
        </w:rPr>
        <w:t>-20</w:t>
      </w:r>
      <w:r w:rsidR="00693848" w:rsidRPr="005D270B">
        <w:rPr>
          <w:rFonts w:ascii="Times New Roman" w:hAnsi="Times New Roman"/>
          <w:sz w:val="28"/>
          <w:szCs w:val="28"/>
        </w:rPr>
        <w:t>2</w:t>
      </w:r>
      <w:r w:rsidR="002C6164" w:rsidRPr="005D270B">
        <w:rPr>
          <w:rFonts w:ascii="Times New Roman" w:hAnsi="Times New Roman"/>
          <w:sz w:val="28"/>
          <w:szCs w:val="28"/>
        </w:rPr>
        <w:t>5</w:t>
      </w:r>
      <w:r w:rsidR="00B024CF" w:rsidRPr="005D270B">
        <w:rPr>
          <w:rFonts w:ascii="Times New Roman" w:hAnsi="Times New Roman"/>
          <w:sz w:val="28"/>
          <w:szCs w:val="28"/>
        </w:rPr>
        <w:t xml:space="preserve"> </w:t>
      </w:r>
      <w:r w:rsidRPr="005D270B">
        <w:rPr>
          <w:rFonts w:ascii="Times New Roman" w:hAnsi="Times New Roman"/>
          <w:sz w:val="28"/>
          <w:szCs w:val="28"/>
        </w:rPr>
        <w:t xml:space="preserve">годы направлена </w:t>
      </w:r>
      <w:proofErr w:type="gramStart"/>
      <w:r w:rsidRPr="005D270B">
        <w:rPr>
          <w:rFonts w:ascii="Times New Roman" w:hAnsi="Times New Roman"/>
          <w:sz w:val="28"/>
          <w:szCs w:val="28"/>
        </w:rPr>
        <w:t>на</w:t>
      </w:r>
      <w:proofErr w:type="gramEnd"/>
      <w:r w:rsidRPr="005D270B">
        <w:rPr>
          <w:rFonts w:ascii="Times New Roman" w:hAnsi="Times New Roman"/>
          <w:sz w:val="28"/>
          <w:szCs w:val="28"/>
        </w:rPr>
        <w:t xml:space="preserve">: </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1. Обеспечение сбалансированности бюджета  </w:t>
      </w:r>
      <w:r w:rsidR="00325022" w:rsidRPr="005D270B">
        <w:rPr>
          <w:rFonts w:ascii="Times New Roman" w:hAnsi="Times New Roman"/>
          <w:sz w:val="28"/>
          <w:szCs w:val="28"/>
        </w:rPr>
        <w:t xml:space="preserve">Корниловского </w:t>
      </w:r>
      <w:r w:rsidRPr="005D270B">
        <w:rPr>
          <w:rFonts w:ascii="Times New Roman" w:hAnsi="Times New Roman"/>
          <w:sz w:val="28"/>
          <w:szCs w:val="28"/>
        </w:rPr>
        <w:t>сельсовета за счет остатков средств на счетах по учету средств бюджета, а также бюджетных кредитов из областного бюджета без привлечения в 20</w:t>
      </w:r>
      <w:r w:rsidR="00DF3DEE" w:rsidRPr="005D270B">
        <w:rPr>
          <w:rFonts w:ascii="Times New Roman" w:hAnsi="Times New Roman"/>
          <w:sz w:val="28"/>
          <w:szCs w:val="28"/>
        </w:rPr>
        <w:t>2</w:t>
      </w:r>
      <w:r w:rsidR="002C6164" w:rsidRPr="005D270B">
        <w:rPr>
          <w:rFonts w:ascii="Times New Roman" w:hAnsi="Times New Roman"/>
          <w:sz w:val="28"/>
          <w:szCs w:val="28"/>
        </w:rPr>
        <w:t>4</w:t>
      </w:r>
      <w:r w:rsidRPr="005D270B">
        <w:rPr>
          <w:rFonts w:ascii="Times New Roman" w:hAnsi="Times New Roman"/>
          <w:sz w:val="28"/>
          <w:szCs w:val="28"/>
        </w:rPr>
        <w:t xml:space="preserve"> году дополнительных кредитных ресурсов.</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2. Минимизацию расходов на обслуживание муниципального долга вследствие реализации долговой политики  </w:t>
      </w:r>
      <w:r w:rsidR="00325022" w:rsidRPr="005D270B">
        <w:rPr>
          <w:rFonts w:ascii="Times New Roman" w:hAnsi="Times New Roman"/>
          <w:sz w:val="28"/>
          <w:szCs w:val="28"/>
        </w:rPr>
        <w:t>Корниловского</w:t>
      </w:r>
      <w:r w:rsidRPr="005D270B">
        <w:rPr>
          <w:rFonts w:ascii="Times New Roman" w:hAnsi="Times New Roman"/>
          <w:sz w:val="28"/>
          <w:szCs w:val="28"/>
        </w:rPr>
        <w:t xml:space="preserve"> сельсовета относительно осуществления муниципальных заимствований.</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3. Сохранение объема долговых обязательств на экономически безопасном уровне путем:</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 осуществления муниципальных заимствований в рамках программы муниципальных внутренних заимствований  </w:t>
      </w:r>
      <w:r w:rsidR="00325022" w:rsidRPr="005D270B">
        <w:rPr>
          <w:rFonts w:ascii="Times New Roman" w:hAnsi="Times New Roman"/>
          <w:sz w:val="28"/>
          <w:szCs w:val="28"/>
        </w:rPr>
        <w:t>Корниловского</w:t>
      </w:r>
      <w:r w:rsidRPr="005D270B">
        <w:rPr>
          <w:rFonts w:ascii="Times New Roman" w:hAnsi="Times New Roman"/>
          <w:sz w:val="28"/>
          <w:szCs w:val="28"/>
        </w:rPr>
        <w:t xml:space="preserve"> сельсовета,</w:t>
      </w:r>
    </w:p>
    <w:p w:rsidR="00B01204" w:rsidRPr="005D270B" w:rsidRDefault="002C6164" w:rsidP="002C6164">
      <w:pPr>
        <w:spacing w:after="0" w:line="240" w:lineRule="auto"/>
        <w:rPr>
          <w:rFonts w:ascii="Times New Roman" w:hAnsi="Times New Roman"/>
          <w:sz w:val="28"/>
          <w:szCs w:val="28"/>
        </w:rPr>
      </w:pPr>
      <w:r w:rsidRPr="005D270B">
        <w:rPr>
          <w:rFonts w:ascii="Times New Roman" w:hAnsi="Times New Roman"/>
          <w:sz w:val="28"/>
          <w:szCs w:val="28"/>
        </w:rPr>
        <w:t xml:space="preserve">  - </w:t>
      </w:r>
      <w:r w:rsidR="00B01204" w:rsidRPr="005D270B">
        <w:rPr>
          <w:rFonts w:ascii="Times New Roman" w:hAnsi="Times New Roman"/>
          <w:sz w:val="28"/>
          <w:szCs w:val="28"/>
        </w:rPr>
        <w:t xml:space="preserve">предоставления муниципальных гарантий в рамках муниципальных гарантий </w:t>
      </w:r>
      <w:r w:rsidR="00325022" w:rsidRPr="005D270B">
        <w:rPr>
          <w:rFonts w:ascii="Times New Roman" w:hAnsi="Times New Roman"/>
          <w:sz w:val="28"/>
          <w:szCs w:val="28"/>
        </w:rPr>
        <w:t>Корниловского</w:t>
      </w:r>
      <w:r w:rsidR="00B01204" w:rsidRPr="005D270B">
        <w:rPr>
          <w:rFonts w:ascii="Times New Roman" w:hAnsi="Times New Roman"/>
          <w:sz w:val="28"/>
          <w:szCs w:val="28"/>
        </w:rPr>
        <w:t xml:space="preserve"> сельсовета.</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4. Обеспечение прозрачности (открытости) информации о муниципальном долге и долговой политике  </w:t>
      </w:r>
      <w:r w:rsidR="00325022" w:rsidRPr="005D270B">
        <w:rPr>
          <w:rFonts w:ascii="Times New Roman" w:hAnsi="Times New Roman"/>
          <w:sz w:val="28"/>
          <w:szCs w:val="28"/>
        </w:rPr>
        <w:t>Корниловского</w:t>
      </w:r>
      <w:r w:rsidRPr="005D270B">
        <w:rPr>
          <w:rFonts w:ascii="Times New Roman" w:hAnsi="Times New Roman"/>
          <w:sz w:val="28"/>
          <w:szCs w:val="28"/>
        </w:rPr>
        <w:t xml:space="preserve">  сельсовета путем опубликования информации о структуре муниципального долга </w:t>
      </w:r>
      <w:r w:rsidR="00325022" w:rsidRPr="005D270B">
        <w:rPr>
          <w:rFonts w:ascii="Times New Roman" w:hAnsi="Times New Roman"/>
          <w:sz w:val="28"/>
          <w:szCs w:val="28"/>
        </w:rPr>
        <w:t>Корниловского</w:t>
      </w:r>
      <w:r w:rsidRPr="005D270B">
        <w:rPr>
          <w:rFonts w:ascii="Times New Roman" w:hAnsi="Times New Roman"/>
          <w:sz w:val="28"/>
          <w:szCs w:val="28"/>
        </w:rPr>
        <w:t xml:space="preserve">  сельсовета на официальном сайте администрации  </w:t>
      </w:r>
      <w:r w:rsidR="00325022" w:rsidRPr="005D270B">
        <w:rPr>
          <w:rFonts w:ascii="Times New Roman" w:hAnsi="Times New Roman"/>
          <w:sz w:val="28"/>
          <w:szCs w:val="28"/>
        </w:rPr>
        <w:t>Корниловского</w:t>
      </w:r>
      <w:r w:rsidRPr="005D270B">
        <w:rPr>
          <w:rFonts w:ascii="Times New Roman" w:hAnsi="Times New Roman"/>
          <w:sz w:val="28"/>
          <w:szCs w:val="28"/>
        </w:rPr>
        <w:t xml:space="preserve"> сельсовета.</w:t>
      </w:r>
    </w:p>
    <w:p w:rsidR="00B01204" w:rsidRPr="005D270B" w:rsidRDefault="00B01204" w:rsidP="002B1708">
      <w:pPr>
        <w:spacing w:after="0" w:line="240" w:lineRule="auto"/>
        <w:jc w:val="both"/>
        <w:rPr>
          <w:rFonts w:ascii="Times New Roman" w:hAnsi="Times New Roman"/>
          <w:sz w:val="28"/>
          <w:szCs w:val="28"/>
        </w:rPr>
      </w:pPr>
      <w:r w:rsidRPr="005D270B">
        <w:rPr>
          <w:rFonts w:ascii="Times New Roman" w:hAnsi="Times New Roman"/>
          <w:sz w:val="28"/>
          <w:szCs w:val="28"/>
        </w:rPr>
        <w:t xml:space="preserve">       Только системный подход в решении поставленных задач и координация действий органов муниципальной власти позволит нам достигнуть устойчивого социально-экономического роста в столь непростых экономических условиях.</w:t>
      </w:r>
    </w:p>
    <w:p w:rsidR="00B01204" w:rsidRDefault="00B01204" w:rsidP="00B01204">
      <w:pPr>
        <w:spacing w:after="0"/>
        <w:rPr>
          <w:rFonts w:ascii="Times New Roman" w:hAnsi="Times New Roman"/>
        </w:rPr>
      </w:pPr>
    </w:p>
    <w:p w:rsidR="00492A1A" w:rsidRDefault="00492A1A"/>
    <w:sectPr w:rsidR="00492A1A" w:rsidSect="005D270B">
      <w:pgSz w:w="11906" w:h="16838"/>
      <w:pgMar w:top="284"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62C2E"/>
    <w:multiLevelType w:val="hybridMultilevel"/>
    <w:tmpl w:val="436CE6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204"/>
    <w:rsid w:val="00066BAE"/>
    <w:rsid w:val="000F49DC"/>
    <w:rsid w:val="00117F53"/>
    <w:rsid w:val="001215FD"/>
    <w:rsid w:val="001350EE"/>
    <w:rsid w:val="00222755"/>
    <w:rsid w:val="002B1708"/>
    <w:rsid w:val="002C6164"/>
    <w:rsid w:val="002E3A1F"/>
    <w:rsid w:val="003172B3"/>
    <w:rsid w:val="00325022"/>
    <w:rsid w:val="00366CBF"/>
    <w:rsid w:val="003846FE"/>
    <w:rsid w:val="00432463"/>
    <w:rsid w:val="00492A1A"/>
    <w:rsid w:val="00580795"/>
    <w:rsid w:val="00590A69"/>
    <w:rsid w:val="005B1E8E"/>
    <w:rsid w:val="005D270B"/>
    <w:rsid w:val="00601237"/>
    <w:rsid w:val="00663A2A"/>
    <w:rsid w:val="00693848"/>
    <w:rsid w:val="006E3B6D"/>
    <w:rsid w:val="00786B1C"/>
    <w:rsid w:val="008029D1"/>
    <w:rsid w:val="00960444"/>
    <w:rsid w:val="00961408"/>
    <w:rsid w:val="00A84B6E"/>
    <w:rsid w:val="00AA05E8"/>
    <w:rsid w:val="00AD026B"/>
    <w:rsid w:val="00AF1E63"/>
    <w:rsid w:val="00B01204"/>
    <w:rsid w:val="00B024CF"/>
    <w:rsid w:val="00C96B70"/>
    <w:rsid w:val="00CA4C58"/>
    <w:rsid w:val="00D20EC4"/>
    <w:rsid w:val="00D64E44"/>
    <w:rsid w:val="00D7307D"/>
    <w:rsid w:val="00DA3C03"/>
    <w:rsid w:val="00DF3DEE"/>
    <w:rsid w:val="00E90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1gif">
    <w:name w:val="msonormalbullet2gifbullet1.gif"/>
    <w:basedOn w:val="a"/>
    <w:rsid w:val="00B012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B012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B01204"/>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1350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50E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432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13FE-E8F2-4E09-B31E-6C250417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3428</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2024-11-14T06:31:00Z</cp:lastPrinted>
  <dcterms:created xsi:type="dcterms:W3CDTF">2022-11-09T04:56:00Z</dcterms:created>
  <dcterms:modified xsi:type="dcterms:W3CDTF">2024-11-14T06:33:00Z</dcterms:modified>
</cp:coreProperties>
</file>