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граждан,                      в том числе и юридических лиц, поступивших в администрацию Корниловского сельсовета Болотнинского района Новосибирской области в </w:t>
      </w:r>
      <w:r w:rsidR="00CB54CA">
        <w:rPr>
          <w:b/>
          <w:sz w:val="24"/>
          <w:szCs w:val="24"/>
        </w:rPr>
        <w:t>августе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 администрации Корниловского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Корниловского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Корниловского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Корниловского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>айт администрации Корниловского сельсовета в (</w:t>
      </w:r>
      <w:hyperlink r:id="rId5" w:history="1">
        <w:r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Корниловского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Корниловского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CB54CA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2024 года поступило 0 (в  </w:t>
      </w:r>
      <w:r w:rsidR="00CB54CA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года – </w:t>
      </w:r>
      <w:r w:rsidR="001D759C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0 (в 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1D759C">
        <w:rPr>
          <w:sz w:val="24"/>
          <w:szCs w:val="24"/>
        </w:rPr>
        <w:t>1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>года - 0), из них принято главой Корниловского сельсовета Болотнинского района – 0 гражданина, руководителями структурных подразделений администрации  - 0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0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0 (в 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>мыми</w:t>
      </w:r>
      <w:proofErr w:type="spellEnd"/>
      <w:r>
        <w:rPr>
          <w:sz w:val="24"/>
          <w:szCs w:val="24"/>
        </w:rPr>
        <w:t xml:space="preserve">  гражданами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даны разъяснения и консультации – 0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 года 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2024 года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2F568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>
        <w:rPr>
          <w:b/>
          <w:sz w:val="24"/>
          <w:szCs w:val="24"/>
        </w:rPr>
        <w:t xml:space="preserve">  Корниловского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Корниловского сельсовета Болотнинского района Новосибирской области каждую пятницу с 9.00 до 13.00. В 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2024 года в единый день приема граждан Главой Корниловского сельсовета Болотнинского района Новосибирской области  принято 0 гражданина (в 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2024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>
        <w:rPr>
          <w:b/>
          <w:sz w:val="24"/>
          <w:szCs w:val="24"/>
        </w:rPr>
        <w:t xml:space="preserve">Корниловского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Корниловского сельсовета Болотнинского района Новосибирской области 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2024 года обратилось 0 граждан (в </w:t>
      </w:r>
      <w:r w:rsidR="00CB54CA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1D759C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E5"/>
    <w:rsid w:val="001365B5"/>
    <w:rsid w:val="0017363C"/>
    <w:rsid w:val="001D759C"/>
    <w:rsid w:val="002E0EE5"/>
    <w:rsid w:val="002F5682"/>
    <w:rsid w:val="005729FA"/>
    <w:rsid w:val="007E6691"/>
    <w:rsid w:val="00815150"/>
    <w:rsid w:val="00906A65"/>
    <w:rsid w:val="009520DD"/>
    <w:rsid w:val="00A70374"/>
    <w:rsid w:val="00B14B8E"/>
    <w:rsid w:val="00B31353"/>
    <w:rsid w:val="00C66015"/>
    <w:rsid w:val="00CB54CA"/>
    <w:rsid w:val="00E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kornilovskiy.nso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36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781E-2"/>
          <c:y val="0.18198412698412741"/>
          <c:w val="0.91905293088363949"/>
          <c:h val="0.721991001124866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75539200"/>
        <c:axId val="75555968"/>
      </c:barChart>
      <c:catAx>
        <c:axId val="75539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55968"/>
        <c:crosses val="autoZero"/>
        <c:auto val="1"/>
        <c:lblAlgn val="ctr"/>
        <c:lblOffset val="100"/>
      </c:catAx>
      <c:valAx>
        <c:axId val="75555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3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75424512"/>
        <c:axId val="75426048"/>
      </c:barChart>
      <c:catAx>
        <c:axId val="75424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26048"/>
        <c:crosses val="autoZero"/>
        <c:auto val="1"/>
        <c:lblAlgn val="ctr"/>
        <c:lblOffset val="100"/>
      </c:catAx>
      <c:valAx>
        <c:axId val="75426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2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75678080"/>
        <c:axId val="75679616"/>
      </c:barChart>
      <c:catAx>
        <c:axId val="75678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79616"/>
        <c:crosses val="autoZero"/>
        <c:auto val="1"/>
        <c:lblAlgn val="ctr"/>
        <c:lblOffset val="100"/>
      </c:catAx>
      <c:valAx>
        <c:axId val="75679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7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75217920"/>
        <c:axId val="75367168"/>
      </c:barChart>
      <c:catAx>
        <c:axId val="75217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67168"/>
        <c:crosses val="autoZero"/>
        <c:auto val="1"/>
        <c:lblAlgn val="ctr"/>
        <c:lblOffset val="100"/>
      </c:catAx>
      <c:valAx>
        <c:axId val="75367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2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75744768"/>
        <c:axId val="75746304"/>
      </c:barChart>
      <c:catAx>
        <c:axId val="75744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46304"/>
        <c:crosses val="autoZero"/>
        <c:auto val="1"/>
        <c:lblAlgn val="ctr"/>
        <c:lblOffset val="100"/>
      </c:catAx>
      <c:valAx>
        <c:axId val="75746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4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15</cp:revision>
  <dcterms:created xsi:type="dcterms:W3CDTF">2024-03-11T04:15:00Z</dcterms:created>
  <dcterms:modified xsi:type="dcterms:W3CDTF">2024-09-02T05:01:00Z</dcterms:modified>
</cp:coreProperties>
</file>