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FD" w:rsidRDefault="003F2EFD" w:rsidP="003F2E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программы профилактики рисков причинения  вреда  (ущерба) охраняемым законом ценностям при осуществлении муниципального</w:t>
      </w:r>
      <w:r w:rsidR="006C29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  <w:r w:rsidR="006C2978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Корниловского сельсовета  Болотнинского района  Новосибирской области</w:t>
      </w:r>
    </w:p>
    <w:p w:rsidR="003F2EFD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 Корниловского сельсовета Болотнинского района Новосибирской области  от</w:t>
      </w:r>
      <w:r w:rsidR="006C2978">
        <w:rPr>
          <w:rFonts w:ascii="Times New Roman" w:hAnsi="Times New Roman" w:cs="Times New Roman"/>
          <w:sz w:val="28"/>
          <w:szCs w:val="28"/>
        </w:rPr>
        <w:t xml:space="preserve"> 01.1</w:t>
      </w:r>
      <w:r w:rsidR="00B34D48">
        <w:rPr>
          <w:rFonts w:ascii="Times New Roman" w:hAnsi="Times New Roman" w:cs="Times New Roman"/>
          <w:sz w:val="28"/>
          <w:szCs w:val="28"/>
        </w:rPr>
        <w:t>1</w:t>
      </w:r>
      <w:r w:rsidR="006C29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4D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2978">
        <w:rPr>
          <w:rFonts w:ascii="Times New Roman" w:hAnsi="Times New Roman" w:cs="Times New Roman"/>
          <w:sz w:val="28"/>
          <w:szCs w:val="28"/>
        </w:rPr>
        <w:t xml:space="preserve"> № </w:t>
      </w:r>
      <w:r w:rsidR="00B34D48">
        <w:rPr>
          <w:rFonts w:ascii="Times New Roman" w:hAnsi="Times New Roman" w:cs="Times New Roman"/>
          <w:sz w:val="28"/>
          <w:szCs w:val="28"/>
        </w:rPr>
        <w:t>64А</w:t>
      </w:r>
      <w:r w:rsidR="006C2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утверждена  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6C2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978">
        <w:rPr>
          <w:rFonts w:ascii="Times New Roman" w:hAnsi="Times New Roman" w:cs="Times New Roman"/>
          <w:sz w:val="28"/>
          <w:szCs w:val="28"/>
        </w:rPr>
        <w:t xml:space="preserve">сфере благоустройства  на территории </w:t>
      </w:r>
      <w:r>
        <w:rPr>
          <w:rFonts w:ascii="Times New Roman" w:hAnsi="Times New Roman" w:cs="Times New Roman"/>
          <w:sz w:val="28"/>
          <w:szCs w:val="28"/>
        </w:rPr>
        <w:t>Корниловско</w:t>
      </w:r>
      <w:r w:rsidR="006C2978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C297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на 202</w:t>
      </w:r>
      <w:r w:rsidR="00B34D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34D48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программы в течение 202</w:t>
      </w:r>
      <w:r w:rsidR="00B34D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сайте администрации Корниловского сельсовета – </w:t>
      </w:r>
      <w:r w:rsidR="00B34D48" w:rsidRPr="00B34D48">
        <w:rPr>
          <w:rFonts w:ascii="Times New Roman" w:hAnsi="Times New Roman" w:cs="Times New Roman"/>
          <w:sz w:val="28"/>
          <w:szCs w:val="28"/>
        </w:rPr>
        <w:t>https://kornilovskiy.nso.ru/page/7712</w:t>
      </w:r>
    </w:p>
    <w:p w:rsidR="003F2EFD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«Муниципальный контроль»  размещались нормативные правовые акты, содержащие обязательные требования,  оценка соблюдения которых является предметом муниципального контроля, доклады, отчеты, пояснительные записки, формы федерального статистического наблюдения.</w:t>
      </w:r>
    </w:p>
    <w:p w:rsidR="003F2EFD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правовые акты в сфере муниципального контроля, изданные в 2023 году опубликованы  в периодическом  печатаном издании «Бюллетене органов местного самоуправления  Корниловского сельсовета».</w:t>
      </w:r>
    </w:p>
    <w:p w:rsidR="003F2EFD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Адресного информирования юридических лиц, индивидуальных предпринимателей по вопросам соблюдения обязательных требований не проводилось ввиду отсутствия обращений юридических лиц и  индивидуальных предпринимателей.</w:t>
      </w:r>
    </w:p>
    <w:p w:rsidR="003F2EFD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обобщение практики осуществления муниципального контроля, которое приведено в докладе об осуществлении муниципального контроля за 202</w:t>
      </w:r>
      <w:r w:rsidR="00B34D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2EFD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Предостережений о недопустимости нарушения обязательных требований в отчетный период не выдавалось.</w:t>
      </w:r>
    </w:p>
    <w:p w:rsidR="003F2EFD" w:rsidRDefault="003F2EFD" w:rsidP="003F2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 программа   реализована  в  полном объеме, является эффективной и результативной.</w:t>
      </w:r>
    </w:p>
    <w:p w:rsidR="002D035D" w:rsidRPr="006C2978" w:rsidRDefault="006C2978">
      <w:pPr>
        <w:rPr>
          <w:rFonts w:ascii="Times New Roman" w:hAnsi="Times New Roman" w:cs="Times New Roman"/>
          <w:sz w:val="28"/>
          <w:szCs w:val="28"/>
        </w:rPr>
      </w:pPr>
      <w:r w:rsidRPr="006C297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Корниловского сельсовета                                         Н.В.Эйснер</w:t>
      </w:r>
    </w:p>
    <w:sectPr w:rsidR="002D035D" w:rsidRPr="006C2978" w:rsidSect="002D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2EFD"/>
    <w:rsid w:val="002D035D"/>
    <w:rsid w:val="003F2EFD"/>
    <w:rsid w:val="00651E4E"/>
    <w:rsid w:val="006C2978"/>
    <w:rsid w:val="007A3C53"/>
    <w:rsid w:val="00994DBC"/>
    <w:rsid w:val="00B34D48"/>
    <w:rsid w:val="00CC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8</cp:revision>
  <dcterms:created xsi:type="dcterms:W3CDTF">2024-06-04T02:14:00Z</dcterms:created>
  <dcterms:modified xsi:type="dcterms:W3CDTF">2025-03-31T07:22:00Z</dcterms:modified>
</cp:coreProperties>
</file>