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C7" w:rsidRPr="00384AC7" w:rsidRDefault="00384AC7" w:rsidP="00384AC7">
      <w:pPr>
        <w:rPr>
          <w:rFonts w:ascii="Arial" w:hAnsi="Arial" w:cs="Arial"/>
        </w:rPr>
      </w:pPr>
      <w:r w:rsidRPr="00384AC7">
        <w:rPr>
          <w:rFonts w:ascii="Arial" w:hAnsi="Arial" w:cs="Arial"/>
        </w:rPr>
        <w:t xml:space="preserve">                                                                                Опубликовано в                                                                                                                                     </w:t>
      </w:r>
    </w:p>
    <w:p w:rsidR="00384AC7" w:rsidRPr="00384AC7" w:rsidRDefault="00384AC7" w:rsidP="00384AC7">
      <w:pPr>
        <w:rPr>
          <w:rFonts w:ascii="Arial" w:hAnsi="Arial" w:cs="Arial"/>
        </w:rPr>
      </w:pPr>
      <w:r w:rsidRPr="00384AC7">
        <w:rPr>
          <w:rFonts w:ascii="Arial" w:hAnsi="Arial" w:cs="Arial"/>
        </w:rPr>
        <w:t xml:space="preserve">                                                                            «</w:t>
      </w:r>
      <w:proofErr w:type="gramStart"/>
      <w:r w:rsidRPr="00384AC7">
        <w:rPr>
          <w:rFonts w:ascii="Arial" w:hAnsi="Arial" w:cs="Arial"/>
        </w:rPr>
        <w:t>Бюллетене</w:t>
      </w:r>
      <w:proofErr w:type="gramEnd"/>
      <w:r w:rsidRPr="00384AC7">
        <w:rPr>
          <w:rFonts w:ascii="Arial" w:hAnsi="Arial" w:cs="Arial"/>
        </w:rPr>
        <w:t xml:space="preserve">  органов </w:t>
      </w:r>
    </w:p>
    <w:p w:rsidR="00384AC7" w:rsidRPr="00384AC7" w:rsidRDefault="00384AC7" w:rsidP="00384AC7">
      <w:pPr>
        <w:rPr>
          <w:rFonts w:ascii="Arial" w:hAnsi="Arial" w:cs="Arial"/>
        </w:rPr>
      </w:pPr>
      <w:r w:rsidRPr="00384AC7">
        <w:rPr>
          <w:rFonts w:ascii="Arial" w:hAnsi="Arial" w:cs="Arial"/>
        </w:rPr>
        <w:t xml:space="preserve">                                                                           местного самоуправления </w:t>
      </w:r>
    </w:p>
    <w:p w:rsidR="00384AC7" w:rsidRPr="00384AC7" w:rsidRDefault="00384AC7" w:rsidP="00384AC7">
      <w:pPr>
        <w:rPr>
          <w:rFonts w:ascii="Arial" w:hAnsi="Arial" w:cs="Arial"/>
        </w:rPr>
      </w:pPr>
      <w:r w:rsidRPr="00384AC7">
        <w:rPr>
          <w:rFonts w:ascii="Arial" w:hAnsi="Arial" w:cs="Arial"/>
        </w:rPr>
        <w:t xml:space="preserve">                                                                           Корниловского  сельсовета»             </w:t>
      </w:r>
    </w:p>
    <w:p w:rsidR="00384AC7" w:rsidRPr="00384AC7" w:rsidRDefault="00384AC7" w:rsidP="00384AC7">
      <w:pPr>
        <w:pStyle w:val="a3"/>
        <w:jc w:val="center"/>
        <w:rPr>
          <w:rFonts w:ascii="Arial" w:hAnsi="Arial" w:cs="Arial"/>
          <w:sz w:val="24"/>
          <w:szCs w:val="24"/>
        </w:rPr>
      </w:pPr>
      <w:r w:rsidRPr="00384AC7">
        <w:rPr>
          <w:rFonts w:ascii="Arial" w:hAnsi="Arial" w:cs="Arial"/>
          <w:sz w:val="24"/>
          <w:szCs w:val="24"/>
        </w:rPr>
        <w:t xml:space="preserve">                                           № 30  от 28.10.2024</w:t>
      </w:r>
    </w:p>
    <w:p w:rsidR="008378C5" w:rsidRPr="00384AC7" w:rsidRDefault="001C7F34" w:rsidP="008378C5">
      <w:pPr>
        <w:jc w:val="center"/>
        <w:rPr>
          <w:rFonts w:ascii="Arial" w:hAnsi="Arial" w:cs="Arial"/>
        </w:rPr>
      </w:pPr>
      <w:r w:rsidRPr="00384AC7">
        <w:rPr>
          <w:rFonts w:ascii="Arial" w:hAnsi="Arial" w:cs="Arial"/>
        </w:rPr>
        <w:t>С</w:t>
      </w:r>
      <w:r w:rsidR="008378C5" w:rsidRPr="00384AC7">
        <w:rPr>
          <w:rFonts w:ascii="Arial" w:hAnsi="Arial" w:cs="Arial"/>
        </w:rPr>
        <w:t xml:space="preserve">ОВЕТ ДЕПУТАТОВ </w:t>
      </w:r>
      <w:r w:rsidR="00CB5A92" w:rsidRPr="00384AC7">
        <w:rPr>
          <w:rFonts w:ascii="Arial" w:hAnsi="Arial" w:cs="Arial"/>
        </w:rPr>
        <w:t>КОРНИЛОВСКОГО</w:t>
      </w:r>
      <w:r w:rsidR="008378C5" w:rsidRPr="00384AC7">
        <w:rPr>
          <w:rFonts w:ascii="Arial" w:hAnsi="Arial" w:cs="Arial"/>
        </w:rPr>
        <w:t xml:space="preserve"> СЕЛЬСОВЕТА</w:t>
      </w:r>
    </w:p>
    <w:p w:rsidR="008378C5" w:rsidRPr="00384AC7" w:rsidRDefault="008378C5" w:rsidP="008378C5">
      <w:pPr>
        <w:jc w:val="center"/>
        <w:rPr>
          <w:rFonts w:ascii="Arial" w:hAnsi="Arial" w:cs="Arial"/>
        </w:rPr>
      </w:pPr>
      <w:r w:rsidRPr="00384AC7">
        <w:rPr>
          <w:rFonts w:ascii="Arial" w:hAnsi="Arial" w:cs="Arial"/>
        </w:rPr>
        <w:t>БОЛОТНИСКОГО РАЙОНА НОВОСИБИРСКОЙ ОБЛАСТИ</w:t>
      </w:r>
    </w:p>
    <w:p w:rsidR="008378C5" w:rsidRPr="00384AC7" w:rsidRDefault="008378C5" w:rsidP="008378C5">
      <w:pPr>
        <w:jc w:val="center"/>
        <w:rPr>
          <w:rFonts w:ascii="Arial" w:hAnsi="Arial" w:cs="Arial"/>
        </w:rPr>
      </w:pPr>
    </w:p>
    <w:p w:rsidR="008378C5" w:rsidRPr="00384AC7" w:rsidRDefault="008378C5" w:rsidP="008378C5">
      <w:pPr>
        <w:jc w:val="center"/>
        <w:rPr>
          <w:rFonts w:ascii="Arial" w:hAnsi="Arial" w:cs="Arial"/>
        </w:rPr>
      </w:pPr>
      <w:r w:rsidRPr="00384AC7">
        <w:rPr>
          <w:rFonts w:ascii="Arial" w:hAnsi="Arial" w:cs="Arial"/>
        </w:rPr>
        <w:t xml:space="preserve">РЕШЕНИЕ  </w:t>
      </w:r>
    </w:p>
    <w:p w:rsidR="008378C5" w:rsidRPr="00384AC7" w:rsidRDefault="001C7F34" w:rsidP="008378C5">
      <w:pPr>
        <w:jc w:val="center"/>
        <w:rPr>
          <w:rFonts w:ascii="Arial" w:hAnsi="Arial" w:cs="Arial"/>
        </w:rPr>
      </w:pPr>
      <w:r w:rsidRPr="00384AC7">
        <w:rPr>
          <w:rFonts w:ascii="Arial" w:hAnsi="Arial" w:cs="Arial"/>
        </w:rPr>
        <w:t>57</w:t>
      </w:r>
      <w:r w:rsidR="008378C5" w:rsidRPr="00384AC7">
        <w:rPr>
          <w:rFonts w:ascii="Arial" w:hAnsi="Arial" w:cs="Arial"/>
        </w:rPr>
        <w:t>-ой сессии (шестого созыва)</w:t>
      </w:r>
    </w:p>
    <w:p w:rsidR="008378C5" w:rsidRPr="00384AC7" w:rsidRDefault="008378C5" w:rsidP="008378C5">
      <w:pPr>
        <w:jc w:val="center"/>
        <w:rPr>
          <w:rFonts w:ascii="Arial" w:hAnsi="Arial" w:cs="Arial"/>
        </w:rPr>
      </w:pPr>
    </w:p>
    <w:p w:rsidR="008378C5" w:rsidRPr="00384AC7" w:rsidRDefault="008378C5" w:rsidP="008378C5">
      <w:pPr>
        <w:rPr>
          <w:rFonts w:ascii="Arial" w:hAnsi="Arial" w:cs="Arial"/>
        </w:rPr>
      </w:pPr>
      <w:r w:rsidRPr="00384AC7">
        <w:rPr>
          <w:rFonts w:ascii="Arial" w:hAnsi="Arial" w:cs="Arial"/>
        </w:rPr>
        <w:t xml:space="preserve">от </w:t>
      </w:r>
      <w:r w:rsidR="001C7F34" w:rsidRPr="00384AC7">
        <w:rPr>
          <w:rFonts w:ascii="Arial" w:hAnsi="Arial" w:cs="Arial"/>
        </w:rPr>
        <w:t>22</w:t>
      </w:r>
      <w:r w:rsidR="00151BFD" w:rsidRPr="00384AC7">
        <w:rPr>
          <w:rFonts w:ascii="Arial" w:hAnsi="Arial" w:cs="Arial"/>
        </w:rPr>
        <w:t>.</w:t>
      </w:r>
      <w:r w:rsidR="001C7F34" w:rsidRPr="00384AC7">
        <w:rPr>
          <w:rFonts w:ascii="Arial" w:hAnsi="Arial" w:cs="Arial"/>
        </w:rPr>
        <w:t>10</w:t>
      </w:r>
      <w:r w:rsidR="00151BFD" w:rsidRPr="00384AC7">
        <w:rPr>
          <w:rFonts w:ascii="Arial" w:hAnsi="Arial" w:cs="Arial"/>
        </w:rPr>
        <w:t>.2024 г.</w:t>
      </w:r>
      <w:r w:rsidRPr="00384AC7">
        <w:rPr>
          <w:rFonts w:ascii="Arial" w:hAnsi="Arial" w:cs="Arial"/>
        </w:rPr>
        <w:t xml:space="preserve">                                  с. </w:t>
      </w:r>
      <w:r w:rsidR="00CB5A92" w:rsidRPr="00384AC7">
        <w:rPr>
          <w:rFonts w:ascii="Arial" w:hAnsi="Arial" w:cs="Arial"/>
        </w:rPr>
        <w:t>Корнилово</w:t>
      </w:r>
      <w:r w:rsidR="00EA5FCA" w:rsidRPr="00384AC7">
        <w:rPr>
          <w:rFonts w:ascii="Arial" w:hAnsi="Arial" w:cs="Arial"/>
        </w:rPr>
        <w:t xml:space="preserve">                  </w:t>
      </w:r>
      <w:r w:rsidR="00151BFD" w:rsidRPr="00384AC7">
        <w:rPr>
          <w:rFonts w:ascii="Arial" w:hAnsi="Arial" w:cs="Arial"/>
        </w:rPr>
        <w:t xml:space="preserve">                     № </w:t>
      </w:r>
      <w:r w:rsidR="001C7F34" w:rsidRPr="00384AC7">
        <w:rPr>
          <w:rFonts w:ascii="Arial" w:hAnsi="Arial" w:cs="Arial"/>
        </w:rPr>
        <w:t>170</w:t>
      </w:r>
    </w:p>
    <w:p w:rsidR="008378C5" w:rsidRPr="00384AC7" w:rsidRDefault="008378C5" w:rsidP="008378C5">
      <w:pPr>
        <w:jc w:val="center"/>
        <w:rPr>
          <w:rFonts w:ascii="Arial" w:hAnsi="Arial" w:cs="Arial"/>
        </w:rPr>
      </w:pPr>
    </w:p>
    <w:p w:rsidR="008378C5" w:rsidRPr="00384AC7" w:rsidRDefault="008378C5" w:rsidP="008378C5">
      <w:pPr>
        <w:jc w:val="center"/>
        <w:rPr>
          <w:rFonts w:ascii="Arial" w:hAnsi="Arial" w:cs="Arial"/>
        </w:rPr>
      </w:pPr>
      <w:r w:rsidRPr="00384AC7">
        <w:rPr>
          <w:rFonts w:ascii="Arial" w:hAnsi="Arial" w:cs="Arial"/>
        </w:rPr>
        <w:t xml:space="preserve">Об определении налоговых ставок уплаты </w:t>
      </w:r>
      <w:proofErr w:type="gramStart"/>
      <w:r w:rsidRPr="00384AC7">
        <w:rPr>
          <w:rFonts w:ascii="Arial" w:hAnsi="Arial" w:cs="Arial"/>
        </w:rPr>
        <w:t>земельного</w:t>
      </w:r>
      <w:proofErr w:type="gramEnd"/>
    </w:p>
    <w:p w:rsidR="008378C5" w:rsidRPr="00384AC7" w:rsidRDefault="008378C5" w:rsidP="008378C5">
      <w:pPr>
        <w:jc w:val="center"/>
        <w:rPr>
          <w:rFonts w:ascii="Arial" w:hAnsi="Arial" w:cs="Arial"/>
        </w:rPr>
      </w:pPr>
      <w:r w:rsidRPr="00384AC7">
        <w:rPr>
          <w:rFonts w:ascii="Arial" w:hAnsi="Arial" w:cs="Arial"/>
        </w:rPr>
        <w:t xml:space="preserve">налога </w:t>
      </w:r>
      <w:r w:rsidR="008B2B0D" w:rsidRPr="00384AC7">
        <w:rPr>
          <w:rFonts w:ascii="Arial" w:hAnsi="Arial" w:cs="Arial"/>
        </w:rPr>
        <w:t xml:space="preserve">на территории </w:t>
      </w:r>
      <w:r w:rsidR="00CB5A92" w:rsidRPr="00384AC7">
        <w:rPr>
          <w:rFonts w:ascii="Arial" w:hAnsi="Arial" w:cs="Arial"/>
        </w:rPr>
        <w:t>Корниловского</w:t>
      </w:r>
      <w:r w:rsidR="008B2B0D" w:rsidRPr="00384AC7">
        <w:rPr>
          <w:rFonts w:ascii="Arial" w:hAnsi="Arial" w:cs="Arial"/>
        </w:rPr>
        <w:t xml:space="preserve"> сельсовета Болотнинского района Новосибирской области </w:t>
      </w:r>
      <w:r w:rsidRPr="00384AC7">
        <w:rPr>
          <w:rFonts w:ascii="Arial" w:hAnsi="Arial" w:cs="Arial"/>
        </w:rPr>
        <w:t>с 202</w:t>
      </w:r>
      <w:r w:rsidR="00151BFD" w:rsidRPr="00384AC7">
        <w:rPr>
          <w:rFonts w:ascii="Arial" w:hAnsi="Arial" w:cs="Arial"/>
        </w:rPr>
        <w:t>5</w:t>
      </w:r>
      <w:r w:rsidRPr="00384AC7">
        <w:rPr>
          <w:rFonts w:ascii="Arial" w:hAnsi="Arial" w:cs="Arial"/>
        </w:rPr>
        <w:t xml:space="preserve"> года</w:t>
      </w:r>
    </w:p>
    <w:p w:rsidR="008378C5" w:rsidRPr="00384AC7" w:rsidRDefault="008378C5" w:rsidP="008378C5">
      <w:pPr>
        <w:jc w:val="center"/>
        <w:rPr>
          <w:rFonts w:ascii="Arial" w:hAnsi="Arial" w:cs="Arial"/>
        </w:rPr>
      </w:pPr>
    </w:p>
    <w:p w:rsidR="008378C5" w:rsidRPr="00384AC7" w:rsidRDefault="008378C5" w:rsidP="008378C5">
      <w:pPr>
        <w:jc w:val="both"/>
        <w:rPr>
          <w:rFonts w:ascii="Arial" w:hAnsi="Arial" w:cs="Arial"/>
        </w:rPr>
      </w:pPr>
      <w:r w:rsidRPr="00384AC7">
        <w:rPr>
          <w:rFonts w:ascii="Arial" w:hAnsi="Arial" w:cs="Arial"/>
        </w:rPr>
        <w:t xml:space="preserve">     В соответствии с Федеральным законом от 06 октября 2003 г. № 131-ФЗ «Об общих принципах организации местного самоуправления в Российской Федерации», Налоговым Кодексом Российской Федерации, Уставом </w:t>
      </w:r>
      <w:r w:rsidR="00CB5A92" w:rsidRPr="00384AC7">
        <w:rPr>
          <w:rFonts w:ascii="Arial" w:hAnsi="Arial" w:cs="Arial"/>
        </w:rPr>
        <w:t>Корниловского</w:t>
      </w:r>
      <w:r w:rsidRPr="00384AC7">
        <w:rPr>
          <w:rFonts w:ascii="Arial" w:hAnsi="Arial" w:cs="Arial"/>
        </w:rPr>
        <w:t xml:space="preserve"> сельсовета, Совет депутатов </w:t>
      </w:r>
      <w:r w:rsidR="00CB5A92" w:rsidRPr="00384AC7">
        <w:rPr>
          <w:rFonts w:ascii="Arial" w:hAnsi="Arial" w:cs="Arial"/>
        </w:rPr>
        <w:t>Корниловского</w:t>
      </w:r>
      <w:r w:rsidRPr="00384AC7">
        <w:rPr>
          <w:rFonts w:ascii="Arial" w:hAnsi="Arial" w:cs="Arial"/>
        </w:rPr>
        <w:t xml:space="preserve"> сельсовета</w:t>
      </w:r>
    </w:p>
    <w:p w:rsidR="008378C5" w:rsidRPr="00384AC7" w:rsidRDefault="008378C5" w:rsidP="008378C5">
      <w:pPr>
        <w:jc w:val="both"/>
        <w:rPr>
          <w:rFonts w:ascii="Arial" w:hAnsi="Arial" w:cs="Arial"/>
        </w:rPr>
      </w:pPr>
      <w:r w:rsidRPr="00384AC7">
        <w:rPr>
          <w:rFonts w:ascii="Arial" w:hAnsi="Arial" w:cs="Arial"/>
        </w:rPr>
        <w:t>РЕШИЛ:</w:t>
      </w:r>
    </w:p>
    <w:p w:rsidR="008378C5" w:rsidRPr="00384AC7" w:rsidRDefault="00294D95" w:rsidP="008378C5">
      <w:pPr>
        <w:jc w:val="both"/>
        <w:rPr>
          <w:rFonts w:ascii="Arial" w:hAnsi="Arial" w:cs="Arial"/>
        </w:rPr>
      </w:pPr>
      <w:r w:rsidRPr="00384AC7">
        <w:rPr>
          <w:rFonts w:ascii="Arial" w:hAnsi="Arial" w:cs="Arial"/>
        </w:rPr>
        <w:t xml:space="preserve">       </w:t>
      </w:r>
      <w:r w:rsidR="008378C5" w:rsidRPr="00384AC7">
        <w:rPr>
          <w:rFonts w:ascii="Arial" w:hAnsi="Arial" w:cs="Arial"/>
        </w:rPr>
        <w:t xml:space="preserve">1. Установить на </w:t>
      </w:r>
      <w:r w:rsidRPr="00384AC7">
        <w:rPr>
          <w:rFonts w:ascii="Arial" w:hAnsi="Arial" w:cs="Arial"/>
        </w:rPr>
        <w:t xml:space="preserve">территории </w:t>
      </w:r>
      <w:r w:rsidR="00CB5A92" w:rsidRPr="00384AC7">
        <w:rPr>
          <w:rFonts w:ascii="Arial" w:hAnsi="Arial" w:cs="Arial"/>
        </w:rPr>
        <w:t>Корниловского</w:t>
      </w:r>
      <w:r w:rsidR="008378C5" w:rsidRPr="00384AC7">
        <w:rPr>
          <w:rFonts w:ascii="Arial" w:hAnsi="Arial" w:cs="Arial"/>
        </w:rPr>
        <w:t xml:space="preserve"> сельсовета Болотнинского района Новосибирской области </w:t>
      </w:r>
      <w:r w:rsidR="00AC6E93" w:rsidRPr="00384AC7">
        <w:rPr>
          <w:rFonts w:ascii="Arial" w:hAnsi="Arial" w:cs="Arial"/>
        </w:rPr>
        <w:t>с 2025</w:t>
      </w:r>
      <w:r w:rsidR="008B2B0D" w:rsidRPr="00384AC7">
        <w:rPr>
          <w:rFonts w:ascii="Arial" w:hAnsi="Arial" w:cs="Arial"/>
        </w:rPr>
        <w:t xml:space="preserve"> года </w:t>
      </w:r>
      <w:r w:rsidR="008378C5" w:rsidRPr="00384AC7">
        <w:rPr>
          <w:rFonts w:ascii="Arial" w:hAnsi="Arial" w:cs="Arial"/>
        </w:rPr>
        <w:t>ставки земельного налога в соответствии с приложением № 1.</w:t>
      </w:r>
    </w:p>
    <w:p w:rsidR="00294D95" w:rsidRPr="00384AC7" w:rsidRDefault="00294D95" w:rsidP="00294D95">
      <w:pPr>
        <w:pStyle w:val="a5"/>
        <w:tabs>
          <w:tab w:val="left" w:pos="6120"/>
        </w:tabs>
        <w:ind w:left="0"/>
        <w:jc w:val="both"/>
        <w:rPr>
          <w:rFonts w:ascii="Arial" w:hAnsi="Arial" w:cs="Arial"/>
        </w:rPr>
      </w:pPr>
      <w:r w:rsidRPr="00384AC7">
        <w:rPr>
          <w:rFonts w:ascii="Arial" w:hAnsi="Arial" w:cs="Arial"/>
        </w:rPr>
        <w:t xml:space="preserve">       2. Освободить на 100% от уплаты земельного налога в отношении земельных участков, находящихся в собственности, в постоянном (бессрочном) пользовании или пожизненном наследуемом владение, следующую категорию налогоплательщиков:</w:t>
      </w:r>
    </w:p>
    <w:p w:rsidR="00294D95" w:rsidRPr="00384AC7" w:rsidRDefault="00294D95" w:rsidP="008378C5">
      <w:pPr>
        <w:jc w:val="both"/>
        <w:rPr>
          <w:rFonts w:ascii="Arial" w:hAnsi="Arial" w:cs="Arial"/>
        </w:rPr>
      </w:pPr>
      <w:r w:rsidRPr="00384AC7">
        <w:rPr>
          <w:rFonts w:ascii="Arial" w:hAnsi="Arial" w:cs="Arial"/>
        </w:rPr>
        <w:t>- пенсионеры по возрасту.</w:t>
      </w:r>
    </w:p>
    <w:p w:rsidR="008378C5" w:rsidRPr="00384AC7" w:rsidRDefault="00294D95" w:rsidP="008378C5">
      <w:pPr>
        <w:jc w:val="both"/>
        <w:rPr>
          <w:rFonts w:ascii="Arial" w:hAnsi="Arial" w:cs="Arial"/>
        </w:rPr>
      </w:pPr>
      <w:r w:rsidRPr="00384AC7">
        <w:rPr>
          <w:rFonts w:ascii="Arial" w:hAnsi="Arial" w:cs="Arial"/>
        </w:rPr>
        <w:t xml:space="preserve">       3</w:t>
      </w:r>
      <w:r w:rsidR="008378C5" w:rsidRPr="00384AC7">
        <w:rPr>
          <w:rFonts w:ascii="Arial" w:hAnsi="Arial" w:cs="Arial"/>
        </w:rPr>
        <w:t>. Налог и авансовые платежи по налогу подлежат уплате  налогоплательщиками</w:t>
      </w:r>
      <w:r w:rsidR="00D93660" w:rsidRPr="00384AC7">
        <w:rPr>
          <w:rFonts w:ascii="Arial" w:hAnsi="Arial" w:cs="Arial"/>
        </w:rPr>
        <w:t xml:space="preserve"> </w:t>
      </w:r>
      <w:r w:rsidR="008378C5" w:rsidRPr="00384AC7">
        <w:rPr>
          <w:rFonts w:ascii="Arial" w:hAnsi="Arial" w:cs="Arial"/>
        </w:rPr>
        <w:t>-</w:t>
      </w:r>
      <w:r w:rsidR="00D93660" w:rsidRPr="00384AC7">
        <w:rPr>
          <w:rFonts w:ascii="Arial" w:hAnsi="Arial" w:cs="Arial"/>
        </w:rPr>
        <w:t xml:space="preserve"> </w:t>
      </w:r>
      <w:r w:rsidR="008378C5" w:rsidRPr="00384AC7">
        <w:rPr>
          <w:rFonts w:ascii="Arial" w:hAnsi="Arial" w:cs="Arial"/>
        </w:rPr>
        <w:t>организациями в сроки, установленные Налоговым кодексом Российской Федерации.</w:t>
      </w:r>
    </w:p>
    <w:p w:rsidR="008378C5" w:rsidRPr="00384AC7" w:rsidRDefault="00294D95" w:rsidP="008378C5">
      <w:pPr>
        <w:jc w:val="both"/>
        <w:rPr>
          <w:rFonts w:ascii="Arial" w:hAnsi="Arial" w:cs="Arial"/>
        </w:rPr>
      </w:pPr>
      <w:r w:rsidRPr="00384AC7">
        <w:rPr>
          <w:rFonts w:ascii="Arial" w:hAnsi="Arial" w:cs="Arial"/>
        </w:rPr>
        <w:t xml:space="preserve">      4</w:t>
      </w:r>
      <w:r w:rsidR="008378C5" w:rsidRPr="00384AC7">
        <w:rPr>
          <w:rFonts w:ascii="Arial" w:hAnsi="Arial" w:cs="Arial"/>
        </w:rPr>
        <w:t xml:space="preserve">. Налогоплательщики </w:t>
      </w:r>
      <w:r w:rsidR="00D93660" w:rsidRPr="00384AC7">
        <w:rPr>
          <w:rFonts w:ascii="Arial" w:hAnsi="Arial" w:cs="Arial"/>
        </w:rPr>
        <w:t xml:space="preserve">- </w:t>
      </w:r>
      <w:r w:rsidR="008378C5" w:rsidRPr="00384AC7">
        <w:rPr>
          <w:rFonts w:ascii="Arial" w:hAnsi="Arial" w:cs="Arial"/>
        </w:rPr>
        <w:t>физические лица уплачивают земельный налог в сроки, установленные Налоговым кодексом Российской Федерации.</w:t>
      </w:r>
    </w:p>
    <w:p w:rsidR="008378C5" w:rsidRPr="00384AC7" w:rsidRDefault="00294D95" w:rsidP="008378C5">
      <w:pPr>
        <w:jc w:val="both"/>
        <w:rPr>
          <w:rFonts w:ascii="Arial" w:hAnsi="Arial" w:cs="Arial"/>
        </w:rPr>
      </w:pPr>
      <w:r w:rsidRPr="00384AC7">
        <w:rPr>
          <w:rFonts w:ascii="Arial" w:hAnsi="Arial" w:cs="Arial"/>
        </w:rPr>
        <w:t xml:space="preserve">     5</w:t>
      </w:r>
      <w:r w:rsidR="00F83F9D" w:rsidRPr="00384AC7">
        <w:rPr>
          <w:rFonts w:ascii="Arial" w:hAnsi="Arial" w:cs="Arial"/>
        </w:rPr>
        <w:t xml:space="preserve">. </w:t>
      </w:r>
      <w:r w:rsidR="004C4886" w:rsidRPr="00384AC7">
        <w:rPr>
          <w:rFonts w:ascii="Arial" w:hAnsi="Arial" w:cs="Arial"/>
        </w:rPr>
        <w:t>Решение опубликовать в периодическом печатно</w:t>
      </w:r>
      <w:r w:rsidR="00CB5A92" w:rsidRPr="00384AC7">
        <w:rPr>
          <w:rFonts w:ascii="Arial" w:hAnsi="Arial" w:cs="Arial"/>
        </w:rPr>
        <w:t>м</w:t>
      </w:r>
      <w:r w:rsidR="004C4886" w:rsidRPr="00384AC7">
        <w:rPr>
          <w:rFonts w:ascii="Arial" w:hAnsi="Arial" w:cs="Arial"/>
        </w:rPr>
        <w:t xml:space="preserve"> издании</w:t>
      </w:r>
      <w:r w:rsidR="008378C5" w:rsidRPr="00384AC7">
        <w:rPr>
          <w:rFonts w:ascii="Arial" w:hAnsi="Arial" w:cs="Arial"/>
        </w:rPr>
        <w:t xml:space="preserve"> «</w:t>
      </w:r>
      <w:r w:rsidR="00CB5A92" w:rsidRPr="00384AC7">
        <w:rPr>
          <w:rFonts w:ascii="Arial" w:hAnsi="Arial" w:cs="Arial"/>
        </w:rPr>
        <w:t>Бюллетене органов местного самоуправления Корниловского сельсовета</w:t>
      </w:r>
      <w:r w:rsidR="008378C5" w:rsidRPr="00384AC7">
        <w:rPr>
          <w:rFonts w:ascii="Arial" w:hAnsi="Arial" w:cs="Arial"/>
        </w:rPr>
        <w:t>» и разместить на сайте администрации</w:t>
      </w:r>
      <w:r w:rsidR="00E3461C" w:rsidRPr="00384AC7">
        <w:rPr>
          <w:rFonts w:ascii="Arial" w:hAnsi="Arial" w:cs="Arial"/>
        </w:rPr>
        <w:t xml:space="preserve"> </w:t>
      </w:r>
      <w:r w:rsidR="00CB5A92" w:rsidRPr="00384AC7">
        <w:rPr>
          <w:rFonts w:ascii="Arial" w:hAnsi="Arial" w:cs="Arial"/>
        </w:rPr>
        <w:t>Корниловского</w:t>
      </w:r>
      <w:r w:rsidR="00E3461C" w:rsidRPr="00384AC7">
        <w:rPr>
          <w:rFonts w:ascii="Arial" w:hAnsi="Arial" w:cs="Arial"/>
        </w:rPr>
        <w:t xml:space="preserve"> сельсовета в сети Интернет.</w:t>
      </w:r>
    </w:p>
    <w:p w:rsidR="008378C5" w:rsidRPr="00384AC7" w:rsidRDefault="00294D95" w:rsidP="008378C5">
      <w:pPr>
        <w:pStyle w:val="a5"/>
        <w:shd w:val="clear" w:color="auto" w:fill="FFFFFF"/>
        <w:ind w:left="0"/>
        <w:jc w:val="both"/>
        <w:outlineLvl w:val="0"/>
        <w:rPr>
          <w:rFonts w:ascii="Arial" w:hAnsi="Arial" w:cs="Arial"/>
        </w:rPr>
      </w:pPr>
      <w:r w:rsidRPr="00384AC7">
        <w:rPr>
          <w:rFonts w:ascii="Arial" w:hAnsi="Arial" w:cs="Arial"/>
        </w:rPr>
        <w:t xml:space="preserve">     6</w:t>
      </w:r>
      <w:r w:rsidR="008378C5" w:rsidRPr="00384AC7">
        <w:rPr>
          <w:rFonts w:ascii="Arial" w:hAnsi="Arial" w:cs="Arial"/>
        </w:rPr>
        <w:t xml:space="preserve">. Решение вступает в силу с 1 </w:t>
      </w:r>
      <w:r w:rsidR="004C4886" w:rsidRPr="00384AC7">
        <w:rPr>
          <w:rFonts w:ascii="Arial" w:hAnsi="Arial" w:cs="Arial"/>
        </w:rPr>
        <w:t>января 2025</w:t>
      </w:r>
      <w:r w:rsidR="008378C5" w:rsidRPr="00384AC7">
        <w:rPr>
          <w:rFonts w:ascii="Arial" w:hAnsi="Arial" w:cs="Arial"/>
        </w:rPr>
        <w:t xml:space="preserve"> года</w:t>
      </w:r>
      <w:r w:rsidR="00F83F9D" w:rsidRPr="00384AC7">
        <w:rPr>
          <w:rFonts w:ascii="Arial" w:hAnsi="Arial" w:cs="Arial"/>
        </w:rPr>
        <w:t>.</w:t>
      </w:r>
    </w:p>
    <w:p w:rsidR="003D7A4D" w:rsidRPr="00384AC7" w:rsidRDefault="00294D95" w:rsidP="00F61922">
      <w:pPr>
        <w:jc w:val="both"/>
        <w:rPr>
          <w:rFonts w:ascii="Arial" w:hAnsi="Arial" w:cs="Arial"/>
        </w:rPr>
      </w:pPr>
      <w:r w:rsidRPr="00384AC7">
        <w:rPr>
          <w:rFonts w:ascii="Arial" w:hAnsi="Arial" w:cs="Arial"/>
        </w:rPr>
        <w:t xml:space="preserve">     7</w:t>
      </w:r>
      <w:r w:rsidR="008378C5" w:rsidRPr="00384AC7">
        <w:rPr>
          <w:rFonts w:ascii="Arial" w:hAnsi="Arial" w:cs="Arial"/>
        </w:rPr>
        <w:t>. Со дня вступления в силу настоящего решения признать утратившими</w:t>
      </w:r>
      <w:r w:rsidR="00F61922" w:rsidRPr="00384AC7">
        <w:rPr>
          <w:rFonts w:ascii="Arial" w:hAnsi="Arial" w:cs="Arial"/>
        </w:rPr>
        <w:t xml:space="preserve"> силу решение </w:t>
      </w:r>
      <w:r w:rsidR="00CB5A92" w:rsidRPr="00384AC7">
        <w:rPr>
          <w:rFonts w:ascii="Arial" w:hAnsi="Arial" w:cs="Arial"/>
        </w:rPr>
        <w:t>5</w:t>
      </w:r>
      <w:r w:rsidR="00F83F9D" w:rsidRPr="00384AC7">
        <w:rPr>
          <w:rFonts w:ascii="Arial" w:hAnsi="Arial" w:cs="Arial"/>
        </w:rPr>
        <w:t xml:space="preserve"> сессии (</w:t>
      </w:r>
      <w:r w:rsidR="004C4886" w:rsidRPr="00384AC7">
        <w:rPr>
          <w:rFonts w:ascii="Arial" w:hAnsi="Arial" w:cs="Arial"/>
        </w:rPr>
        <w:t>шестого созыва) от 1</w:t>
      </w:r>
      <w:r w:rsidR="00CB5A92" w:rsidRPr="00384AC7">
        <w:rPr>
          <w:rFonts w:ascii="Arial" w:hAnsi="Arial" w:cs="Arial"/>
        </w:rPr>
        <w:t>1</w:t>
      </w:r>
      <w:r w:rsidR="00F83F9D" w:rsidRPr="00384AC7">
        <w:rPr>
          <w:rFonts w:ascii="Arial" w:hAnsi="Arial" w:cs="Arial"/>
        </w:rPr>
        <w:t>.1</w:t>
      </w:r>
      <w:r w:rsidR="00CB5A92" w:rsidRPr="00384AC7">
        <w:rPr>
          <w:rFonts w:ascii="Arial" w:hAnsi="Arial" w:cs="Arial"/>
        </w:rPr>
        <w:t>2</w:t>
      </w:r>
      <w:r w:rsidR="00F83F9D" w:rsidRPr="00384AC7">
        <w:rPr>
          <w:rFonts w:ascii="Arial" w:hAnsi="Arial" w:cs="Arial"/>
        </w:rPr>
        <w:t>.20</w:t>
      </w:r>
      <w:r w:rsidR="004C4886" w:rsidRPr="00384AC7">
        <w:rPr>
          <w:rFonts w:ascii="Arial" w:hAnsi="Arial" w:cs="Arial"/>
        </w:rPr>
        <w:t>2</w:t>
      </w:r>
      <w:r w:rsidR="00CB5A92" w:rsidRPr="00384AC7">
        <w:rPr>
          <w:rFonts w:ascii="Arial" w:hAnsi="Arial" w:cs="Arial"/>
        </w:rPr>
        <w:t>0</w:t>
      </w:r>
      <w:r w:rsidR="00F83F9D" w:rsidRPr="00384AC7">
        <w:rPr>
          <w:rFonts w:ascii="Arial" w:hAnsi="Arial" w:cs="Arial"/>
        </w:rPr>
        <w:t xml:space="preserve"> г. № </w:t>
      </w:r>
      <w:r w:rsidR="00CB5A92" w:rsidRPr="00384AC7">
        <w:rPr>
          <w:rFonts w:ascii="Arial" w:hAnsi="Arial" w:cs="Arial"/>
        </w:rPr>
        <w:t>10</w:t>
      </w:r>
      <w:r w:rsidR="00F83F9D" w:rsidRPr="00384AC7">
        <w:rPr>
          <w:rFonts w:ascii="Arial" w:hAnsi="Arial" w:cs="Arial"/>
        </w:rPr>
        <w:t xml:space="preserve"> «</w:t>
      </w:r>
      <w:r w:rsidR="00F61922" w:rsidRPr="00384AC7">
        <w:rPr>
          <w:rFonts w:ascii="Arial" w:hAnsi="Arial" w:cs="Arial"/>
        </w:rPr>
        <w:t>Об определении налоговых ставок</w:t>
      </w:r>
      <w:r w:rsidR="00CB5A92" w:rsidRPr="00384AC7">
        <w:rPr>
          <w:rFonts w:ascii="Arial" w:hAnsi="Arial" w:cs="Arial"/>
        </w:rPr>
        <w:t>, порядка</w:t>
      </w:r>
      <w:r w:rsidR="00F61922" w:rsidRPr="00384AC7">
        <w:rPr>
          <w:rFonts w:ascii="Arial" w:hAnsi="Arial" w:cs="Arial"/>
        </w:rPr>
        <w:t xml:space="preserve"> уплаты земельного налога на территории </w:t>
      </w:r>
      <w:r w:rsidR="00CB5A92" w:rsidRPr="00384AC7">
        <w:rPr>
          <w:rFonts w:ascii="Arial" w:hAnsi="Arial" w:cs="Arial"/>
        </w:rPr>
        <w:t>Корниловского</w:t>
      </w:r>
      <w:r w:rsidR="00F61922" w:rsidRPr="00384AC7">
        <w:rPr>
          <w:rFonts w:ascii="Arial" w:hAnsi="Arial" w:cs="Arial"/>
        </w:rPr>
        <w:t xml:space="preserve"> сельсовета Болотнинского района Новосибирской области с 202</w:t>
      </w:r>
      <w:r w:rsidR="00CB5A92" w:rsidRPr="00384AC7">
        <w:rPr>
          <w:rFonts w:ascii="Arial" w:hAnsi="Arial" w:cs="Arial"/>
        </w:rPr>
        <w:t>1</w:t>
      </w:r>
      <w:r w:rsidR="00F61922" w:rsidRPr="00384AC7">
        <w:rPr>
          <w:rFonts w:ascii="Arial" w:hAnsi="Arial" w:cs="Arial"/>
        </w:rPr>
        <w:t xml:space="preserve"> года</w:t>
      </w:r>
      <w:r w:rsidR="004C4886" w:rsidRPr="00384AC7">
        <w:rPr>
          <w:rFonts w:ascii="Arial" w:hAnsi="Arial" w:cs="Arial"/>
        </w:rPr>
        <w:t>».</w:t>
      </w:r>
    </w:p>
    <w:p w:rsidR="003D7A4D" w:rsidRPr="00384AC7" w:rsidRDefault="00CB5A92" w:rsidP="00F83F9D">
      <w:pPr>
        <w:jc w:val="both"/>
        <w:rPr>
          <w:rFonts w:ascii="Arial" w:hAnsi="Arial" w:cs="Arial"/>
        </w:rPr>
      </w:pPr>
      <w:r w:rsidRPr="00384AC7">
        <w:rPr>
          <w:rFonts w:ascii="Arial" w:hAnsi="Arial" w:cs="Arial"/>
        </w:rPr>
        <w:t xml:space="preserve">- </w:t>
      </w:r>
      <w:proofErr w:type="gramStart"/>
      <w:r w:rsidRPr="00384AC7">
        <w:rPr>
          <w:rFonts w:ascii="Arial" w:hAnsi="Arial" w:cs="Arial"/>
        </w:rPr>
        <w:t>р</w:t>
      </w:r>
      <w:proofErr w:type="gramEnd"/>
      <w:r w:rsidRPr="00384AC7">
        <w:rPr>
          <w:rFonts w:ascii="Arial" w:hAnsi="Arial" w:cs="Arial"/>
        </w:rPr>
        <w:t>ешение  Совета депутатов Корниловского сельсовета Болотнинского района Новосибирской области от 1</w:t>
      </w:r>
      <w:r w:rsidR="00AE4BAC" w:rsidRPr="00384AC7">
        <w:rPr>
          <w:rFonts w:ascii="Arial" w:hAnsi="Arial" w:cs="Arial"/>
        </w:rPr>
        <w:t>7</w:t>
      </w:r>
      <w:r w:rsidRPr="00384AC7">
        <w:rPr>
          <w:rFonts w:ascii="Arial" w:hAnsi="Arial" w:cs="Arial"/>
        </w:rPr>
        <w:t>.</w:t>
      </w:r>
      <w:r w:rsidR="00AE4BAC" w:rsidRPr="00384AC7">
        <w:rPr>
          <w:rFonts w:ascii="Arial" w:hAnsi="Arial" w:cs="Arial"/>
        </w:rPr>
        <w:t>03</w:t>
      </w:r>
      <w:r w:rsidRPr="00384AC7">
        <w:rPr>
          <w:rFonts w:ascii="Arial" w:hAnsi="Arial" w:cs="Arial"/>
        </w:rPr>
        <w:t>.20</w:t>
      </w:r>
      <w:r w:rsidR="00AE4BAC" w:rsidRPr="00384AC7">
        <w:rPr>
          <w:rFonts w:ascii="Arial" w:hAnsi="Arial" w:cs="Arial"/>
        </w:rPr>
        <w:t>22</w:t>
      </w:r>
      <w:r w:rsidRPr="00384AC7">
        <w:rPr>
          <w:rFonts w:ascii="Arial" w:hAnsi="Arial" w:cs="Arial"/>
        </w:rPr>
        <w:t xml:space="preserve"> г. № </w:t>
      </w:r>
      <w:r w:rsidR="00AE4BAC" w:rsidRPr="00384AC7">
        <w:rPr>
          <w:rFonts w:ascii="Arial" w:hAnsi="Arial" w:cs="Arial"/>
        </w:rPr>
        <w:t>77 о внесении изменении в решение 5 сессии (шестого созыва) от 11.12.2020 г. № 10 «Об определении налоговых ставок, порядка уплаты земельного налога на территории Корниловского сельсовета Болотнинского района Новосибирской области»</w:t>
      </w:r>
    </w:p>
    <w:p w:rsidR="008378C5" w:rsidRPr="00384AC7" w:rsidRDefault="008378C5" w:rsidP="008378C5">
      <w:pPr>
        <w:ind w:left="225"/>
        <w:jc w:val="both"/>
        <w:rPr>
          <w:rFonts w:ascii="Arial" w:hAnsi="Arial" w:cs="Arial"/>
        </w:rPr>
      </w:pPr>
    </w:p>
    <w:tbl>
      <w:tblPr>
        <w:tblW w:w="9072" w:type="dxa"/>
        <w:tblLook w:val="00A0"/>
      </w:tblPr>
      <w:tblGrid>
        <w:gridCol w:w="4536"/>
        <w:gridCol w:w="4536"/>
      </w:tblGrid>
      <w:tr w:rsidR="00E3461C" w:rsidRPr="00384AC7" w:rsidTr="00E3461C">
        <w:tc>
          <w:tcPr>
            <w:tcW w:w="4536" w:type="dxa"/>
          </w:tcPr>
          <w:p w:rsidR="00E3461C" w:rsidRPr="00384AC7" w:rsidRDefault="00E3461C" w:rsidP="003D7A4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84AC7">
              <w:rPr>
                <w:rFonts w:ascii="Arial" w:hAnsi="Arial" w:cs="Arial"/>
                <w:sz w:val="24"/>
                <w:szCs w:val="24"/>
              </w:rPr>
              <w:t>Председатель Совета депутатов</w:t>
            </w:r>
          </w:p>
          <w:p w:rsidR="00E3461C" w:rsidRPr="00384AC7" w:rsidRDefault="00CB5A92" w:rsidP="003D7A4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84AC7">
              <w:rPr>
                <w:rFonts w:ascii="Arial" w:hAnsi="Arial" w:cs="Arial"/>
                <w:sz w:val="24"/>
                <w:szCs w:val="24"/>
              </w:rPr>
              <w:t>Корниловского</w:t>
            </w:r>
            <w:r w:rsidR="00E3461C" w:rsidRPr="00384AC7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E3461C" w:rsidRPr="00384AC7" w:rsidRDefault="00E3461C" w:rsidP="003D7A4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84AC7">
              <w:rPr>
                <w:rFonts w:ascii="Arial" w:hAnsi="Arial" w:cs="Arial"/>
                <w:sz w:val="24"/>
                <w:szCs w:val="24"/>
              </w:rPr>
              <w:t xml:space="preserve">Болотнинского района                                                             </w:t>
            </w:r>
          </w:p>
          <w:p w:rsidR="00E3461C" w:rsidRPr="00384AC7" w:rsidRDefault="00E3461C" w:rsidP="003D7A4D">
            <w:pPr>
              <w:jc w:val="both"/>
              <w:rPr>
                <w:rFonts w:ascii="Arial" w:hAnsi="Arial" w:cs="Arial"/>
                <w:color w:val="000000"/>
              </w:rPr>
            </w:pPr>
            <w:r w:rsidRPr="00384AC7">
              <w:rPr>
                <w:rFonts w:ascii="Arial" w:hAnsi="Arial" w:cs="Arial"/>
              </w:rPr>
              <w:t xml:space="preserve">Новосибирской области                                                            </w:t>
            </w:r>
          </w:p>
        </w:tc>
        <w:tc>
          <w:tcPr>
            <w:tcW w:w="4536" w:type="dxa"/>
          </w:tcPr>
          <w:p w:rsidR="00E3461C" w:rsidRPr="00384AC7" w:rsidRDefault="00F61922" w:rsidP="00EA5FCA">
            <w:pPr>
              <w:rPr>
                <w:rFonts w:ascii="Arial" w:hAnsi="Arial" w:cs="Arial"/>
                <w:color w:val="000000"/>
              </w:rPr>
            </w:pPr>
            <w:r w:rsidRPr="00384AC7">
              <w:rPr>
                <w:rFonts w:ascii="Arial" w:hAnsi="Arial" w:cs="Arial"/>
              </w:rPr>
              <w:t>Глава</w:t>
            </w:r>
            <w:r w:rsidR="00E3461C" w:rsidRPr="00384AC7">
              <w:rPr>
                <w:rFonts w:ascii="Arial" w:hAnsi="Arial" w:cs="Arial"/>
              </w:rPr>
              <w:t xml:space="preserve"> </w:t>
            </w:r>
            <w:r w:rsidR="00CB5A92" w:rsidRPr="00384AC7">
              <w:rPr>
                <w:rFonts w:ascii="Arial" w:hAnsi="Arial" w:cs="Arial"/>
              </w:rPr>
              <w:t>Корниловского</w:t>
            </w:r>
            <w:r w:rsidR="00E3461C" w:rsidRPr="00384AC7">
              <w:rPr>
                <w:rFonts w:ascii="Arial" w:hAnsi="Arial" w:cs="Arial"/>
              </w:rPr>
              <w:t xml:space="preserve"> сельсовета                                                    </w:t>
            </w:r>
            <w:r w:rsidR="00E3461C" w:rsidRPr="00384AC7">
              <w:rPr>
                <w:rFonts w:ascii="Arial" w:hAnsi="Arial" w:cs="Arial"/>
                <w:snapToGrid w:val="0"/>
              </w:rPr>
              <w:t xml:space="preserve">               </w:t>
            </w:r>
            <w:r w:rsidR="00E3461C" w:rsidRPr="00384AC7">
              <w:rPr>
                <w:rFonts w:ascii="Arial" w:hAnsi="Arial" w:cs="Arial"/>
              </w:rPr>
              <w:t>Болотнинского района</w:t>
            </w:r>
            <w:r w:rsidR="00E3461C" w:rsidRPr="00384AC7">
              <w:rPr>
                <w:rFonts w:ascii="Arial" w:hAnsi="Arial" w:cs="Arial"/>
                <w:snapToGrid w:val="0"/>
              </w:rPr>
              <w:t xml:space="preserve">                                                                                  </w:t>
            </w:r>
            <w:r w:rsidR="00E3461C" w:rsidRPr="00384AC7">
              <w:rPr>
                <w:rFonts w:ascii="Arial" w:hAnsi="Arial" w:cs="Arial"/>
              </w:rPr>
              <w:t xml:space="preserve">Новосибирской области                                                            </w:t>
            </w:r>
          </w:p>
        </w:tc>
      </w:tr>
      <w:tr w:rsidR="00E3461C" w:rsidRPr="00384AC7" w:rsidTr="00E3461C">
        <w:tc>
          <w:tcPr>
            <w:tcW w:w="4536" w:type="dxa"/>
          </w:tcPr>
          <w:p w:rsidR="00E3461C" w:rsidRPr="00384AC7" w:rsidRDefault="00E3461C" w:rsidP="003D7A4D">
            <w:pPr>
              <w:jc w:val="both"/>
              <w:rPr>
                <w:rFonts w:ascii="Arial" w:hAnsi="Arial" w:cs="Arial"/>
                <w:color w:val="000000"/>
              </w:rPr>
            </w:pPr>
            <w:r w:rsidRPr="00384AC7">
              <w:rPr>
                <w:rFonts w:ascii="Arial" w:hAnsi="Arial" w:cs="Arial"/>
                <w:color w:val="000000"/>
              </w:rPr>
              <w:t xml:space="preserve">____________ </w:t>
            </w:r>
            <w:r w:rsidR="00AE4BAC" w:rsidRPr="00384AC7">
              <w:rPr>
                <w:rFonts w:ascii="Arial" w:hAnsi="Arial" w:cs="Arial"/>
                <w:color w:val="000000"/>
              </w:rPr>
              <w:t>П.И.Антонов</w:t>
            </w:r>
          </w:p>
          <w:p w:rsidR="00E3461C" w:rsidRPr="00384AC7" w:rsidRDefault="00E3461C" w:rsidP="003D7A4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</w:tcPr>
          <w:p w:rsidR="00E3461C" w:rsidRDefault="00F61922" w:rsidP="00AE4BAC">
            <w:pPr>
              <w:jc w:val="both"/>
              <w:rPr>
                <w:rFonts w:ascii="Arial" w:hAnsi="Arial" w:cs="Arial"/>
                <w:color w:val="000000"/>
              </w:rPr>
            </w:pPr>
            <w:r w:rsidRPr="00384AC7">
              <w:rPr>
                <w:rFonts w:ascii="Arial" w:hAnsi="Arial" w:cs="Arial"/>
                <w:color w:val="000000"/>
              </w:rPr>
              <w:t xml:space="preserve">___________ </w:t>
            </w:r>
            <w:r w:rsidR="00AE4BAC" w:rsidRPr="00384AC7">
              <w:rPr>
                <w:rFonts w:ascii="Arial" w:hAnsi="Arial" w:cs="Arial"/>
                <w:color w:val="000000"/>
              </w:rPr>
              <w:t>Н.В.Эйснер</w:t>
            </w:r>
          </w:p>
          <w:p w:rsidR="00384AC7" w:rsidRDefault="00384AC7" w:rsidP="00AE4BAC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84AC7" w:rsidRDefault="00384AC7" w:rsidP="00AE4BAC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84AC7" w:rsidRPr="00384AC7" w:rsidRDefault="00384AC7" w:rsidP="00AE4BAC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8378C5" w:rsidRPr="00384AC7" w:rsidRDefault="008378C5" w:rsidP="008378C5">
      <w:pPr>
        <w:jc w:val="center"/>
        <w:rPr>
          <w:rFonts w:ascii="Arial" w:hAnsi="Arial" w:cs="Arial"/>
        </w:rPr>
      </w:pPr>
      <w:r w:rsidRPr="00384AC7">
        <w:rPr>
          <w:rFonts w:ascii="Arial" w:hAnsi="Arial" w:cs="Arial"/>
        </w:rPr>
        <w:t xml:space="preserve">                 </w:t>
      </w:r>
    </w:p>
    <w:p w:rsidR="00D93660" w:rsidRPr="00384AC7" w:rsidRDefault="001C7F34" w:rsidP="00D93660">
      <w:pPr>
        <w:tabs>
          <w:tab w:val="left" w:pos="6120"/>
        </w:tabs>
        <w:jc w:val="right"/>
        <w:rPr>
          <w:rFonts w:ascii="Arial" w:hAnsi="Arial" w:cs="Arial"/>
        </w:rPr>
      </w:pPr>
      <w:r w:rsidRPr="00384AC7">
        <w:rPr>
          <w:rFonts w:ascii="Arial" w:hAnsi="Arial" w:cs="Arial"/>
        </w:rPr>
        <w:lastRenderedPageBreak/>
        <w:t>П</w:t>
      </w:r>
      <w:r w:rsidR="00D93660" w:rsidRPr="00384AC7">
        <w:rPr>
          <w:rFonts w:ascii="Arial" w:hAnsi="Arial" w:cs="Arial"/>
        </w:rPr>
        <w:t xml:space="preserve">РИЛОЖЕНИЕ </w:t>
      </w:r>
    </w:p>
    <w:p w:rsidR="00D93660" w:rsidRPr="00384AC7" w:rsidRDefault="00F61922" w:rsidP="00D93660">
      <w:pPr>
        <w:tabs>
          <w:tab w:val="left" w:pos="6120"/>
        </w:tabs>
        <w:jc w:val="right"/>
        <w:rPr>
          <w:rFonts w:ascii="Arial" w:hAnsi="Arial" w:cs="Arial"/>
        </w:rPr>
      </w:pPr>
      <w:r w:rsidRPr="00384AC7">
        <w:rPr>
          <w:rFonts w:ascii="Arial" w:hAnsi="Arial" w:cs="Arial"/>
        </w:rPr>
        <w:t xml:space="preserve">к  решению </w:t>
      </w:r>
      <w:r w:rsidR="001C7F34" w:rsidRPr="00384AC7">
        <w:rPr>
          <w:rFonts w:ascii="Arial" w:hAnsi="Arial" w:cs="Arial"/>
        </w:rPr>
        <w:t>57</w:t>
      </w:r>
      <w:r w:rsidR="00D93660" w:rsidRPr="00384AC7">
        <w:rPr>
          <w:rFonts w:ascii="Arial" w:hAnsi="Arial" w:cs="Arial"/>
        </w:rPr>
        <w:t>-й сессии (</w:t>
      </w:r>
      <w:r w:rsidR="00F83F9D" w:rsidRPr="00384AC7">
        <w:rPr>
          <w:rFonts w:ascii="Arial" w:hAnsi="Arial" w:cs="Arial"/>
        </w:rPr>
        <w:t>шестого</w:t>
      </w:r>
      <w:r w:rsidR="00D93660" w:rsidRPr="00384AC7">
        <w:rPr>
          <w:rFonts w:ascii="Arial" w:hAnsi="Arial" w:cs="Arial"/>
        </w:rPr>
        <w:t xml:space="preserve"> созыва) </w:t>
      </w:r>
    </w:p>
    <w:p w:rsidR="00D93660" w:rsidRPr="00384AC7" w:rsidRDefault="00D93660" w:rsidP="00D93660">
      <w:pPr>
        <w:tabs>
          <w:tab w:val="left" w:pos="6120"/>
        </w:tabs>
        <w:jc w:val="right"/>
        <w:rPr>
          <w:rFonts w:ascii="Arial" w:hAnsi="Arial" w:cs="Arial"/>
        </w:rPr>
      </w:pPr>
      <w:r w:rsidRPr="00384AC7">
        <w:rPr>
          <w:rFonts w:ascii="Arial" w:hAnsi="Arial" w:cs="Arial"/>
        </w:rPr>
        <w:t xml:space="preserve">Совета депутатов </w:t>
      </w:r>
      <w:r w:rsidR="00CB5A92" w:rsidRPr="00384AC7">
        <w:rPr>
          <w:rFonts w:ascii="Arial" w:hAnsi="Arial" w:cs="Arial"/>
        </w:rPr>
        <w:t>Корниловского</w:t>
      </w:r>
      <w:r w:rsidRPr="00384AC7">
        <w:rPr>
          <w:rFonts w:ascii="Arial" w:hAnsi="Arial" w:cs="Arial"/>
        </w:rPr>
        <w:t xml:space="preserve"> сельсовета </w:t>
      </w:r>
    </w:p>
    <w:p w:rsidR="00D93660" w:rsidRPr="00384AC7" w:rsidRDefault="00D93660" w:rsidP="00D93660">
      <w:pPr>
        <w:tabs>
          <w:tab w:val="left" w:pos="6120"/>
        </w:tabs>
        <w:jc w:val="right"/>
        <w:rPr>
          <w:rFonts w:ascii="Arial" w:hAnsi="Arial" w:cs="Arial"/>
        </w:rPr>
      </w:pPr>
      <w:r w:rsidRPr="00384AC7">
        <w:rPr>
          <w:rFonts w:ascii="Arial" w:hAnsi="Arial" w:cs="Arial"/>
        </w:rPr>
        <w:t>Болотнинского района</w:t>
      </w:r>
    </w:p>
    <w:p w:rsidR="00D93660" w:rsidRPr="00384AC7" w:rsidRDefault="00D93660" w:rsidP="00D93660">
      <w:pPr>
        <w:tabs>
          <w:tab w:val="left" w:pos="6120"/>
        </w:tabs>
        <w:jc w:val="right"/>
        <w:rPr>
          <w:rFonts w:ascii="Arial" w:hAnsi="Arial" w:cs="Arial"/>
        </w:rPr>
      </w:pPr>
      <w:r w:rsidRPr="00384AC7">
        <w:rPr>
          <w:rFonts w:ascii="Arial" w:hAnsi="Arial" w:cs="Arial"/>
        </w:rPr>
        <w:t>Новосибирской области</w:t>
      </w:r>
    </w:p>
    <w:p w:rsidR="00D93660" w:rsidRPr="00384AC7" w:rsidRDefault="00D93660" w:rsidP="00D93660">
      <w:pPr>
        <w:tabs>
          <w:tab w:val="left" w:pos="6120"/>
        </w:tabs>
        <w:jc w:val="right"/>
        <w:rPr>
          <w:rFonts w:ascii="Arial" w:hAnsi="Arial" w:cs="Arial"/>
        </w:rPr>
      </w:pPr>
      <w:r w:rsidRPr="00384AC7">
        <w:rPr>
          <w:rFonts w:ascii="Arial" w:hAnsi="Arial" w:cs="Arial"/>
        </w:rPr>
        <w:t xml:space="preserve">                                                    </w:t>
      </w:r>
      <w:r w:rsidR="00F83F9D" w:rsidRPr="00384AC7">
        <w:rPr>
          <w:rFonts w:ascii="Arial" w:hAnsi="Arial" w:cs="Arial"/>
        </w:rPr>
        <w:t xml:space="preserve">                           </w:t>
      </w:r>
      <w:r w:rsidR="001C7F34" w:rsidRPr="00384AC7">
        <w:rPr>
          <w:rFonts w:ascii="Arial" w:hAnsi="Arial" w:cs="Arial"/>
        </w:rPr>
        <w:t>о</w:t>
      </w:r>
      <w:r w:rsidR="00F83F9D" w:rsidRPr="00384AC7">
        <w:rPr>
          <w:rFonts w:ascii="Arial" w:hAnsi="Arial" w:cs="Arial"/>
        </w:rPr>
        <w:t>т</w:t>
      </w:r>
      <w:r w:rsidR="001C7F34" w:rsidRPr="00384AC7">
        <w:rPr>
          <w:rFonts w:ascii="Arial" w:hAnsi="Arial" w:cs="Arial"/>
        </w:rPr>
        <w:t xml:space="preserve"> 22</w:t>
      </w:r>
      <w:r w:rsidR="00F61922" w:rsidRPr="00384AC7">
        <w:rPr>
          <w:rFonts w:ascii="Arial" w:hAnsi="Arial" w:cs="Arial"/>
        </w:rPr>
        <w:t>.</w:t>
      </w:r>
      <w:r w:rsidR="001C7F34" w:rsidRPr="00384AC7">
        <w:rPr>
          <w:rFonts w:ascii="Arial" w:hAnsi="Arial" w:cs="Arial"/>
        </w:rPr>
        <w:t>10</w:t>
      </w:r>
      <w:r w:rsidRPr="00384AC7">
        <w:rPr>
          <w:rFonts w:ascii="Arial" w:hAnsi="Arial" w:cs="Arial"/>
        </w:rPr>
        <w:t>.20</w:t>
      </w:r>
      <w:r w:rsidR="00F61922" w:rsidRPr="00384AC7">
        <w:rPr>
          <w:rFonts w:ascii="Arial" w:hAnsi="Arial" w:cs="Arial"/>
        </w:rPr>
        <w:t>24</w:t>
      </w:r>
      <w:r w:rsidR="00F83F9D" w:rsidRPr="00384AC7">
        <w:rPr>
          <w:rFonts w:ascii="Arial" w:hAnsi="Arial" w:cs="Arial"/>
        </w:rPr>
        <w:t xml:space="preserve"> </w:t>
      </w:r>
      <w:r w:rsidRPr="00384AC7">
        <w:rPr>
          <w:rFonts w:ascii="Arial" w:hAnsi="Arial" w:cs="Arial"/>
        </w:rPr>
        <w:t xml:space="preserve">г. № </w:t>
      </w:r>
      <w:r w:rsidR="001C7F34" w:rsidRPr="00384AC7">
        <w:rPr>
          <w:rFonts w:ascii="Arial" w:hAnsi="Arial" w:cs="Arial"/>
        </w:rPr>
        <w:t>170</w:t>
      </w:r>
      <w:r w:rsidRPr="00384AC7">
        <w:rPr>
          <w:rFonts w:ascii="Arial" w:hAnsi="Arial" w:cs="Arial"/>
        </w:rPr>
        <w:t xml:space="preserve"> </w:t>
      </w:r>
    </w:p>
    <w:p w:rsidR="00D93660" w:rsidRPr="00384AC7" w:rsidRDefault="00D93660" w:rsidP="00D93660">
      <w:pPr>
        <w:tabs>
          <w:tab w:val="left" w:pos="6120"/>
        </w:tabs>
        <w:jc w:val="both"/>
        <w:rPr>
          <w:rFonts w:ascii="Arial" w:hAnsi="Arial" w:cs="Arial"/>
        </w:rPr>
      </w:pPr>
    </w:p>
    <w:p w:rsidR="00D93660" w:rsidRPr="00384AC7" w:rsidRDefault="00D93660" w:rsidP="00D93660">
      <w:pPr>
        <w:tabs>
          <w:tab w:val="left" w:pos="6120"/>
        </w:tabs>
        <w:jc w:val="center"/>
        <w:rPr>
          <w:rFonts w:ascii="Arial" w:hAnsi="Arial" w:cs="Arial"/>
        </w:rPr>
      </w:pPr>
      <w:r w:rsidRPr="00384AC7">
        <w:rPr>
          <w:rFonts w:ascii="Arial" w:hAnsi="Arial" w:cs="Arial"/>
        </w:rPr>
        <w:t>СТАВКИ ЗЕМЕЛЬНОГО НАЛОГА</w:t>
      </w:r>
    </w:p>
    <w:p w:rsidR="00D93660" w:rsidRPr="00384AC7" w:rsidRDefault="00D93660" w:rsidP="00D93660">
      <w:pPr>
        <w:tabs>
          <w:tab w:val="left" w:pos="6120"/>
        </w:tabs>
        <w:jc w:val="both"/>
        <w:rPr>
          <w:rFonts w:ascii="Arial" w:hAnsi="Arial" w:cs="Arial"/>
        </w:rPr>
      </w:pPr>
    </w:p>
    <w:p w:rsidR="00D93660" w:rsidRPr="00384AC7" w:rsidRDefault="00D93660" w:rsidP="00D93660">
      <w:pPr>
        <w:tabs>
          <w:tab w:val="left" w:pos="6120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7497"/>
        <w:gridCol w:w="1409"/>
      </w:tblGrid>
      <w:tr w:rsidR="00D93660" w:rsidRPr="00384AC7" w:rsidTr="00F619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60" w:rsidRPr="00384AC7" w:rsidRDefault="00D93660" w:rsidP="00275821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384AC7">
              <w:rPr>
                <w:rFonts w:ascii="Arial" w:hAnsi="Arial" w:cs="Arial"/>
              </w:rPr>
              <w:t xml:space="preserve">№ </w:t>
            </w:r>
            <w:proofErr w:type="gramStart"/>
            <w:r w:rsidRPr="00384AC7">
              <w:rPr>
                <w:rFonts w:ascii="Arial" w:hAnsi="Arial" w:cs="Arial"/>
              </w:rPr>
              <w:t>п</w:t>
            </w:r>
            <w:proofErr w:type="gramEnd"/>
            <w:r w:rsidRPr="00384AC7">
              <w:rPr>
                <w:rFonts w:ascii="Arial" w:hAnsi="Arial" w:cs="Arial"/>
              </w:rPr>
              <w:t>/п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60" w:rsidRPr="00384AC7" w:rsidRDefault="00D93660" w:rsidP="00275821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384AC7">
              <w:rPr>
                <w:rFonts w:ascii="Arial" w:hAnsi="Arial" w:cs="Arial"/>
              </w:rPr>
              <w:t>Категория земель  и (или) разрешенное использование земельного участка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60" w:rsidRPr="00384AC7" w:rsidRDefault="00D93660" w:rsidP="00275821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384AC7">
              <w:rPr>
                <w:rFonts w:ascii="Arial" w:hAnsi="Arial" w:cs="Arial"/>
              </w:rPr>
              <w:t>Налоговая ставка</w:t>
            </w:r>
            <w:proofErr w:type="gramStart"/>
            <w:r w:rsidRPr="00384AC7">
              <w:rPr>
                <w:rFonts w:ascii="Arial" w:hAnsi="Arial" w:cs="Arial"/>
              </w:rPr>
              <w:t xml:space="preserve"> (%)</w:t>
            </w:r>
            <w:proofErr w:type="gramEnd"/>
          </w:p>
        </w:tc>
      </w:tr>
      <w:tr w:rsidR="00D93660" w:rsidRPr="00384AC7" w:rsidTr="00F619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60" w:rsidRPr="00384AC7" w:rsidRDefault="00D93660" w:rsidP="00275821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384AC7">
              <w:rPr>
                <w:rFonts w:ascii="Arial" w:hAnsi="Arial" w:cs="Arial"/>
              </w:rPr>
              <w:t>1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60" w:rsidRPr="00384AC7" w:rsidRDefault="00D93660" w:rsidP="00275821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384AC7">
              <w:rPr>
                <w:rFonts w:ascii="Arial" w:hAnsi="Arial" w:cs="Arial"/>
              </w:rPr>
              <w:t xml:space="preserve">Отнесенные к землям сельскохозяйственного назначения или к землям в составе зон сельскохозяйственного использования в населенных пунктах  и используемых для сельскохозяйственного производства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60" w:rsidRPr="00384AC7" w:rsidRDefault="00D93660" w:rsidP="00275821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384AC7">
              <w:rPr>
                <w:rFonts w:ascii="Arial" w:hAnsi="Arial" w:cs="Arial"/>
              </w:rPr>
              <w:t>0.3</w:t>
            </w:r>
          </w:p>
        </w:tc>
      </w:tr>
      <w:tr w:rsidR="00D93660" w:rsidRPr="00384AC7" w:rsidTr="00F619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60" w:rsidRPr="00384AC7" w:rsidRDefault="00D93660" w:rsidP="00275821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384AC7">
              <w:rPr>
                <w:rFonts w:ascii="Arial" w:hAnsi="Arial" w:cs="Arial"/>
              </w:rPr>
              <w:t>2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93" w:rsidRPr="00384AC7" w:rsidRDefault="004C4886" w:rsidP="004C4886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proofErr w:type="gramStart"/>
            <w:r w:rsidRPr="00384AC7">
              <w:rPr>
                <w:rFonts w:ascii="Arial" w:hAnsi="Arial" w:cs="Arial"/>
              </w:rPr>
              <w:t xml:space="preserve">Занятые </w:t>
            </w:r>
            <w:r w:rsidR="00AC6E93" w:rsidRPr="00384AC7">
              <w:rPr>
                <w:rFonts w:ascii="Arial" w:hAnsi="Arial" w:cs="Arial"/>
                <w:color w:val="000000"/>
              </w:rPr>
              <w:t> </w:t>
            </w:r>
            <w:hyperlink r:id="rId5" w:anchor="dst100149" w:history="1">
              <w:r w:rsidR="00AC6E93" w:rsidRPr="00384AC7">
                <w:rPr>
                  <w:rFonts w:ascii="Arial" w:hAnsi="Arial" w:cs="Arial"/>
                  <w:color w:val="1A0DAB"/>
                  <w:u w:val="single"/>
                </w:rPr>
                <w:t>жилищным фондом</w:t>
              </w:r>
            </w:hyperlink>
            <w:r w:rsidR="00AC6E93" w:rsidRPr="00384AC7">
              <w:rPr>
                <w:rFonts w:ascii="Arial" w:hAnsi="Arial" w:cs="Arial"/>
                <w:color w:val="000000"/>
              </w:rPr>
              <w:t> и (или) объектами инженерной инфраструктуры жилищно-коммунального комплекса (за </w:t>
            </w:r>
            <w:hyperlink r:id="rId6" w:history="1">
              <w:r w:rsidR="00AC6E93" w:rsidRPr="00384AC7">
                <w:rPr>
                  <w:rFonts w:ascii="Arial" w:hAnsi="Arial" w:cs="Arial"/>
                  <w:color w:val="1A0DAB"/>
                  <w:u w:val="single"/>
                </w:rPr>
                <w:t>исключением</w:t>
              </w:r>
            </w:hyperlink>
            <w:r w:rsidR="00AC6E93" w:rsidRPr="00384AC7">
              <w:rPr>
                <w:rFonts w:ascii="Arial" w:hAnsi="Arial" w:cs="Arial"/>
                <w:color w:val="000000"/>
              </w:rPr>
              <w:t> </w:t>
            </w:r>
            <w:hyperlink r:id="rId7" w:anchor="dst100005" w:history="1">
              <w:r w:rsidR="00AC6E93" w:rsidRPr="00384AC7">
                <w:rPr>
                  <w:rFonts w:ascii="Arial" w:hAnsi="Arial" w:cs="Arial"/>
                  <w:color w:val="1A0DAB"/>
                  <w:u w:val="single"/>
                </w:rPr>
                <w:t>части</w:t>
              </w:r>
            </w:hyperlink>
            <w:r w:rsidR="00AC6E93" w:rsidRPr="00384AC7">
              <w:rPr>
                <w:rFonts w:ascii="Arial" w:hAnsi="Arial" w:cs="Arial"/>
                <w:color w:val="000000"/>
              </w:rPr>
              <w:t> 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</w:t>
            </w:r>
            <w:r w:rsidRPr="00384AC7">
              <w:rPr>
                <w:rFonts w:ascii="Arial" w:hAnsi="Arial" w:cs="Arial"/>
                <w:color w:val="000000"/>
              </w:rPr>
              <w:t xml:space="preserve">ых) для жилищного строительства, </w:t>
            </w:r>
            <w:r w:rsidR="00AC6E93" w:rsidRPr="00384AC7">
              <w:rPr>
                <w:rFonts w:ascii="Arial" w:hAnsi="Arial" w:cs="Arial"/>
                <w:color w:val="000000"/>
              </w:rPr>
              <w:t>за </w:t>
            </w:r>
            <w:hyperlink r:id="rId8" w:anchor="dst100454" w:history="1">
              <w:r w:rsidR="00AC6E93" w:rsidRPr="00384AC7">
                <w:rPr>
                  <w:rFonts w:ascii="Arial" w:hAnsi="Arial" w:cs="Arial"/>
                  <w:color w:val="1A0DAB"/>
                  <w:u w:val="single"/>
                </w:rPr>
                <w:t>исключением</w:t>
              </w:r>
            </w:hyperlink>
            <w:r w:rsidR="00AC6E93" w:rsidRPr="00384AC7">
              <w:rPr>
                <w:rFonts w:ascii="Arial" w:hAnsi="Arial" w:cs="Arial"/>
                <w:color w:val="000000"/>
              </w:rPr>
              <w:t> </w:t>
            </w:r>
            <w:r w:rsidRPr="00384AC7">
              <w:rPr>
                <w:rFonts w:ascii="Arial" w:hAnsi="Arial" w:cs="Arial"/>
                <w:color w:val="000000"/>
              </w:rPr>
              <w:t xml:space="preserve">указанных в настоящем абзаце </w:t>
            </w:r>
            <w:r w:rsidR="00AC6E93" w:rsidRPr="00384AC7">
              <w:rPr>
                <w:rFonts w:ascii="Arial" w:hAnsi="Arial" w:cs="Arial"/>
                <w:color w:val="000000"/>
              </w:rPr>
      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      </w:r>
            <w:r w:rsidRPr="00384AC7">
              <w:rPr>
                <w:rFonts w:ascii="Arial" w:hAnsi="Arial" w:cs="Arial"/>
                <w:color w:val="000000"/>
              </w:rPr>
              <w:t>, и земельных участков</w:t>
            </w:r>
            <w:proofErr w:type="gramEnd"/>
            <w:r w:rsidRPr="00384AC7">
              <w:rPr>
                <w:rFonts w:ascii="Arial" w:hAnsi="Arial" w:cs="Arial"/>
                <w:color w:val="000000"/>
              </w:rPr>
              <w:t xml:space="preserve">, кадастровая стоимость </w:t>
            </w:r>
            <w:proofErr w:type="gramStart"/>
            <w:r w:rsidRPr="00384AC7">
              <w:rPr>
                <w:rFonts w:ascii="Arial" w:hAnsi="Arial" w:cs="Arial"/>
                <w:color w:val="000000"/>
              </w:rPr>
              <w:t>каждого</w:t>
            </w:r>
            <w:proofErr w:type="gramEnd"/>
            <w:r w:rsidRPr="00384AC7">
              <w:rPr>
                <w:rFonts w:ascii="Arial" w:hAnsi="Arial" w:cs="Arial"/>
                <w:color w:val="000000"/>
              </w:rPr>
              <w:t xml:space="preserve"> из которых превышает 300 миллионов рублей.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60" w:rsidRPr="00384AC7" w:rsidRDefault="00D93660" w:rsidP="00275821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384AC7">
              <w:rPr>
                <w:rFonts w:ascii="Arial" w:hAnsi="Arial" w:cs="Arial"/>
              </w:rPr>
              <w:t>0.3</w:t>
            </w:r>
          </w:p>
        </w:tc>
      </w:tr>
      <w:tr w:rsidR="00D93660" w:rsidRPr="00384AC7" w:rsidTr="00F619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60" w:rsidRPr="00384AC7" w:rsidRDefault="00D93660" w:rsidP="00275821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384AC7">
              <w:rPr>
                <w:rFonts w:ascii="Arial" w:hAnsi="Arial" w:cs="Arial"/>
              </w:rPr>
              <w:t>3.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60" w:rsidRPr="00384AC7" w:rsidRDefault="00D93660" w:rsidP="00275821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proofErr w:type="gramStart"/>
            <w:r w:rsidRPr="00384AC7">
              <w:rPr>
                <w:rFonts w:ascii="Arial" w:hAnsi="Arial" w:cs="Arial"/>
                <w:color w:val="000000"/>
                <w:shd w:val="clear" w:color="auto" w:fill="FFFFFF"/>
              </w:rPr>
              <w:t>Не используемых в предпринимательской деятельности, приобретенных (предоставленных) для ведения </w:t>
            </w:r>
            <w:hyperlink r:id="rId9" w:anchor="dst100022" w:history="1">
              <w:r w:rsidRPr="00384AC7">
                <w:rPr>
                  <w:rStyle w:val="a6"/>
                  <w:rFonts w:ascii="Arial" w:hAnsi="Arial" w:cs="Arial"/>
                  <w:color w:val="666699"/>
                  <w:shd w:val="clear" w:color="auto" w:fill="FFFFFF"/>
                </w:rPr>
                <w:t>личного подсобного хозяйства</w:t>
              </w:r>
            </w:hyperlink>
            <w:r w:rsidRPr="00384AC7">
              <w:rPr>
                <w:rFonts w:ascii="Arial" w:hAnsi="Arial" w:cs="Arial"/>
                <w:color w:val="000000"/>
                <w:shd w:val="clear" w:color="auto" w:fill="FFFFFF"/>
              </w:rPr>
              <w:t>, садоводства или огородничества, а также земельных участков общего назначения, предусмотренных Федеральным </w:t>
            </w:r>
            <w:hyperlink r:id="rId10" w:anchor="dst0" w:history="1">
              <w:r w:rsidRPr="00384AC7">
                <w:rPr>
                  <w:rStyle w:val="a6"/>
                  <w:rFonts w:ascii="Arial" w:hAnsi="Arial" w:cs="Arial"/>
                  <w:color w:val="666699"/>
                  <w:shd w:val="clear" w:color="auto" w:fill="FFFFFF"/>
                </w:rPr>
                <w:t>законом</w:t>
              </w:r>
            </w:hyperlink>
            <w:r w:rsidRPr="00384AC7">
              <w:rPr>
                <w:rFonts w:ascii="Arial" w:hAnsi="Arial" w:cs="Arial"/>
                <w:color w:val="000000"/>
                <w:shd w:val="clear" w:color="auto" w:fill="FFFFFF"/>
              </w:rPr>
              <w:t> 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  <w:r w:rsidR="004C4886" w:rsidRPr="00384AC7">
              <w:rPr>
                <w:rFonts w:ascii="Arial" w:hAnsi="Arial" w:cs="Arial"/>
                <w:color w:val="000000"/>
                <w:shd w:val="clear" w:color="auto" w:fill="FFFFFF"/>
              </w:rPr>
              <w:t>, за исключением указанных в настоящем абзаце земельных участков, кадастровая стоимость</w:t>
            </w:r>
            <w:proofErr w:type="gramEnd"/>
            <w:r w:rsidR="004C4886" w:rsidRPr="00384AC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gramStart"/>
            <w:r w:rsidR="004C4886" w:rsidRPr="00384AC7">
              <w:rPr>
                <w:rFonts w:ascii="Arial" w:hAnsi="Arial" w:cs="Arial"/>
                <w:color w:val="000000"/>
                <w:shd w:val="clear" w:color="auto" w:fill="FFFFFF"/>
              </w:rPr>
              <w:t>каждого</w:t>
            </w:r>
            <w:proofErr w:type="gramEnd"/>
            <w:r w:rsidR="004C4886" w:rsidRPr="00384AC7">
              <w:rPr>
                <w:rFonts w:ascii="Arial" w:hAnsi="Arial" w:cs="Arial"/>
                <w:color w:val="000000"/>
                <w:shd w:val="clear" w:color="auto" w:fill="FFFFFF"/>
              </w:rPr>
              <w:t xml:space="preserve"> из которых превышает 300 миллионов рублей.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60" w:rsidRPr="00384AC7" w:rsidRDefault="00D93660" w:rsidP="00275821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384AC7">
              <w:rPr>
                <w:rFonts w:ascii="Arial" w:hAnsi="Arial" w:cs="Arial"/>
              </w:rPr>
              <w:t>0.3</w:t>
            </w:r>
          </w:p>
        </w:tc>
      </w:tr>
      <w:tr w:rsidR="00D93660" w:rsidRPr="00384AC7" w:rsidTr="00F619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60" w:rsidRPr="00384AC7" w:rsidRDefault="00D93660" w:rsidP="00275821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384AC7">
              <w:rPr>
                <w:rFonts w:ascii="Arial" w:hAnsi="Arial" w:cs="Arial"/>
              </w:rPr>
              <w:t>4.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60" w:rsidRPr="00384AC7" w:rsidRDefault="00D93660" w:rsidP="00275821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384AC7">
              <w:rPr>
                <w:rFonts w:ascii="Arial" w:hAnsi="Arial" w:cs="Arial"/>
              </w:rPr>
              <w:t xml:space="preserve">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нужд.  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60" w:rsidRPr="00384AC7" w:rsidRDefault="00D93660" w:rsidP="00275821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384AC7">
              <w:rPr>
                <w:rFonts w:ascii="Arial" w:hAnsi="Arial" w:cs="Arial"/>
              </w:rPr>
              <w:t>0,3</w:t>
            </w:r>
          </w:p>
        </w:tc>
      </w:tr>
      <w:tr w:rsidR="00D93660" w:rsidRPr="00384AC7" w:rsidTr="00F619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60" w:rsidRPr="00384AC7" w:rsidRDefault="00D93660" w:rsidP="00275821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384AC7">
              <w:rPr>
                <w:rFonts w:ascii="Arial" w:hAnsi="Arial" w:cs="Arial"/>
              </w:rPr>
              <w:t>5.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60" w:rsidRPr="00384AC7" w:rsidRDefault="00D93660" w:rsidP="00275821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384AC7">
              <w:rPr>
                <w:rFonts w:ascii="Arial" w:hAnsi="Arial" w:cs="Arial"/>
              </w:rPr>
              <w:t>Прочие земельные  участки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60" w:rsidRPr="00384AC7" w:rsidRDefault="00D93660" w:rsidP="00275821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384AC7">
              <w:rPr>
                <w:rFonts w:ascii="Arial" w:hAnsi="Arial" w:cs="Arial"/>
              </w:rPr>
              <w:t>1.5</w:t>
            </w:r>
          </w:p>
        </w:tc>
      </w:tr>
    </w:tbl>
    <w:p w:rsidR="00E818F1" w:rsidRPr="00384AC7" w:rsidRDefault="00E818F1" w:rsidP="008B2B0D">
      <w:pPr>
        <w:rPr>
          <w:rFonts w:ascii="Arial" w:hAnsi="Arial" w:cs="Arial"/>
        </w:rPr>
      </w:pPr>
    </w:p>
    <w:sectPr w:rsidR="00E818F1" w:rsidRPr="00384AC7" w:rsidSect="001C7F34">
      <w:pgSz w:w="11906" w:h="16838"/>
      <w:pgMar w:top="426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3AB"/>
    <w:rsid w:val="000E684B"/>
    <w:rsid w:val="00151BFD"/>
    <w:rsid w:val="001C7F34"/>
    <w:rsid w:val="00206E3A"/>
    <w:rsid w:val="00294D95"/>
    <w:rsid w:val="00384AC7"/>
    <w:rsid w:val="003D7A4D"/>
    <w:rsid w:val="00430E94"/>
    <w:rsid w:val="004B7E71"/>
    <w:rsid w:val="004C4886"/>
    <w:rsid w:val="00511384"/>
    <w:rsid w:val="00563A31"/>
    <w:rsid w:val="005803AB"/>
    <w:rsid w:val="007F6A4C"/>
    <w:rsid w:val="008378C5"/>
    <w:rsid w:val="008B2B0D"/>
    <w:rsid w:val="00AC6E93"/>
    <w:rsid w:val="00AE4BAC"/>
    <w:rsid w:val="00CB5A92"/>
    <w:rsid w:val="00CF0F10"/>
    <w:rsid w:val="00D93660"/>
    <w:rsid w:val="00DD4EA8"/>
    <w:rsid w:val="00E3461C"/>
    <w:rsid w:val="00E818F1"/>
    <w:rsid w:val="00EA5FCA"/>
    <w:rsid w:val="00F61922"/>
    <w:rsid w:val="00F83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378C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locked/>
    <w:rsid w:val="008378C5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378C5"/>
    <w:pPr>
      <w:ind w:left="720"/>
      <w:contextualSpacing/>
    </w:pPr>
  </w:style>
  <w:style w:type="character" w:styleId="a6">
    <w:name w:val="Hyperlink"/>
    <w:uiPriority w:val="99"/>
    <w:semiHidden/>
    <w:unhideWhenUsed/>
    <w:rsid w:val="00D9366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113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13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2382/3dedc70824b817c6bfc388277e38622bd59c4da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678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28165/fd2ac88b2311a6053a128cfa43aa07672e826213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466787/fe99dd6f3781dbb9760856b276d3e28ff420f33e/" TargetMode="External"/><Relationship Id="rId10" Type="http://schemas.openxmlformats.org/officeDocument/2006/relationships/hyperlink" Target="http://www.consultant.ru/document/cons_doc_LAW_3672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42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E0C76-AC69-4EE9-9CD4-35AA1454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user001</cp:lastModifiedBy>
  <cp:revision>7</cp:revision>
  <cp:lastPrinted>2024-10-15T07:42:00Z</cp:lastPrinted>
  <dcterms:created xsi:type="dcterms:W3CDTF">2024-09-17T07:29:00Z</dcterms:created>
  <dcterms:modified xsi:type="dcterms:W3CDTF">2024-10-29T03:14:00Z</dcterms:modified>
</cp:coreProperties>
</file>