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59" w:rsidRDefault="00BD5359" w:rsidP="00BD53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BD5359" w:rsidRDefault="00BD5359" w:rsidP="00BD53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BD5359" w:rsidRDefault="00BD5359" w:rsidP="00BD53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BD5359" w:rsidRDefault="00BD5359" w:rsidP="00BD5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6 от 05. 03. 2024  года</w:t>
      </w:r>
    </w:p>
    <w:p w:rsidR="00BD5359" w:rsidRDefault="00BD5359" w:rsidP="00BD5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061CF" w:rsidRDefault="00B061CF" w:rsidP="00B061C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КОРНИЛОВСКОГО СЕЛЬСОВЕТА   </w:t>
      </w:r>
    </w:p>
    <w:p w:rsidR="00B061CF" w:rsidRDefault="00B061CF" w:rsidP="00B061C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БОЛОТНИНСКОГО РАЙОНА НОВОСИБИРСКОЙ ОБЛАСТИ</w:t>
      </w:r>
    </w:p>
    <w:p w:rsidR="00B061CF" w:rsidRDefault="00B061CF" w:rsidP="00B061CF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B061CF" w:rsidRDefault="00B061CF" w:rsidP="00B061CF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ПОСТАНОВЛЕНИЕ  </w:t>
      </w:r>
    </w:p>
    <w:p w:rsidR="00B061CF" w:rsidRDefault="00B061CF" w:rsidP="00B061CF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B061CF" w:rsidRDefault="00B061CF" w:rsidP="00B061CF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B061CF" w:rsidRDefault="00B061CF" w:rsidP="00B061C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05.03.2024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орнилово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№ 14                                  </w:t>
      </w:r>
    </w:p>
    <w:p w:rsidR="00B061CF" w:rsidRDefault="00B061CF" w:rsidP="00B061C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061CF" w:rsidRDefault="00B061CF" w:rsidP="00B061C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21.09.2020                 № 81 «Об  утверждении Административного регламента </w:t>
      </w:r>
      <w:r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 по предоставление земельных участков  в аренду без проведения торгов»</w:t>
      </w:r>
    </w:p>
    <w:p w:rsidR="00B061CF" w:rsidRDefault="00B061CF" w:rsidP="00B061C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061CF" w:rsidRDefault="00B061CF" w:rsidP="00B061C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приведения административного регламента предоставления муниципальной услуги по предоставлению  земельных участков  в аренду без проведения торгов в соответствие</w:t>
      </w:r>
      <w:proofErr w:type="gramEnd"/>
      <w:r>
        <w:rPr>
          <w:rFonts w:ascii="Arial" w:hAnsi="Arial" w:cs="Arial"/>
          <w:sz w:val="24"/>
          <w:szCs w:val="24"/>
        </w:rPr>
        <w:t xml:space="preserve"> с действующим законодательством, администрация Корниловского сельсовета Болотнинского района Новосибирской области</w:t>
      </w:r>
    </w:p>
    <w:p w:rsidR="00B061CF" w:rsidRDefault="00B061CF" w:rsidP="00B061C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B061CF" w:rsidRDefault="00B061CF" w:rsidP="00B061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B061CF" w:rsidRDefault="00B061CF" w:rsidP="00B061C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Внести в постановление администрации Корниловского  сельсовета Болотнинского района Новосибирской области от 21.09.2020  № 81 «Об утверждении Административного регламента  по предоставлению муниципальной услуги по предоставление земельных участков в аренду без проведения торгов»   следующие изменения:</w:t>
      </w:r>
    </w:p>
    <w:p w:rsidR="00B061CF" w:rsidRDefault="00B061CF" w:rsidP="00B06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Подпункт 1.3.4 пункта 1.3 </w:t>
      </w:r>
      <w:r>
        <w:rPr>
          <w:rFonts w:ascii="Arial" w:hAnsi="Arial" w:cs="Arial"/>
          <w:color w:val="000000"/>
          <w:sz w:val="24"/>
          <w:szCs w:val="24"/>
        </w:rPr>
        <w:t>административного регламента признать утратившим силу.</w:t>
      </w:r>
    </w:p>
    <w:p w:rsidR="00B061CF" w:rsidRDefault="00B061CF" w:rsidP="00B061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Опубликовать настоящее постановление в периодическом печатном издании «Бюллетень органов местного самоуправления Корниловского сельсовета» и разместить на официальном сайте администрации Корниловского сельсовета в сети Интернет. </w:t>
      </w:r>
    </w:p>
    <w:p w:rsidR="00B061CF" w:rsidRDefault="00B061CF" w:rsidP="00B061CF">
      <w:pPr>
        <w:rPr>
          <w:rFonts w:ascii="Arial" w:hAnsi="Arial" w:cs="Arial"/>
          <w:sz w:val="24"/>
          <w:szCs w:val="24"/>
        </w:rPr>
      </w:pPr>
    </w:p>
    <w:p w:rsidR="00B061CF" w:rsidRDefault="00B061CF" w:rsidP="00B061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Корниловского сельсовета                                                                                      Болотнинского района Новосибирской области                             Н.В.Эйснер</w:t>
      </w:r>
    </w:p>
    <w:p w:rsidR="00B061CF" w:rsidRDefault="00B061CF" w:rsidP="00B061CF">
      <w:pPr>
        <w:rPr>
          <w:rFonts w:ascii="Arial" w:hAnsi="Arial" w:cs="Arial"/>
          <w:sz w:val="24"/>
          <w:szCs w:val="24"/>
        </w:rPr>
      </w:pPr>
    </w:p>
    <w:p w:rsidR="00B061CF" w:rsidRDefault="00B061CF" w:rsidP="00B061CF">
      <w:pPr>
        <w:shd w:val="clear" w:color="auto" w:fill="FFFFFF"/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B061CF" w:rsidRDefault="00B061CF" w:rsidP="00B061CF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B061CF" w:rsidRDefault="00B061CF" w:rsidP="00B061CF">
      <w:pPr>
        <w:rPr>
          <w:noProof/>
        </w:rPr>
      </w:pPr>
      <w:r>
        <w:rPr>
          <w:noProof/>
        </w:rPr>
        <w:lastRenderedPageBreak/>
        <w:t>Корниловского сельсовета     Шаповалова Н.М..                Болотнинский р-н           8(38349)43-245</w:t>
      </w:r>
    </w:p>
    <w:p w:rsidR="00B061CF" w:rsidRDefault="00B061CF" w:rsidP="00B061CF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B061CF" w:rsidRDefault="00B061CF" w:rsidP="00B061CF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    </w:t>
      </w:r>
      <w:r>
        <w:rPr>
          <w:b/>
          <w:noProof/>
        </w:rPr>
        <w:t>Тираж –4 экземпляра</w:t>
      </w:r>
    </w:p>
    <w:p w:rsidR="00B061CF" w:rsidRDefault="00B061CF" w:rsidP="00B061CF">
      <w:pPr>
        <w:rPr>
          <w:rFonts w:ascii="Arial" w:hAnsi="Arial" w:cs="Arial"/>
          <w:sz w:val="24"/>
          <w:szCs w:val="24"/>
        </w:rPr>
      </w:pPr>
    </w:p>
    <w:p w:rsidR="00B061CF" w:rsidRDefault="00B061CF" w:rsidP="00B061CF">
      <w:pPr>
        <w:rPr>
          <w:rFonts w:ascii="Arial" w:hAnsi="Arial" w:cs="Arial"/>
          <w:sz w:val="24"/>
          <w:szCs w:val="24"/>
        </w:rPr>
      </w:pPr>
    </w:p>
    <w:p w:rsidR="00D918C6" w:rsidRDefault="00D918C6"/>
    <w:sectPr w:rsidR="00D918C6" w:rsidSect="00D9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59"/>
    <w:rsid w:val="00B061CF"/>
    <w:rsid w:val="00BD5359"/>
    <w:rsid w:val="00C533B7"/>
    <w:rsid w:val="00D9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5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061C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B061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2024-10-30T06:35:00Z</dcterms:created>
  <dcterms:modified xsi:type="dcterms:W3CDTF">2024-10-30T06:43:00Z</dcterms:modified>
</cp:coreProperties>
</file>