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03" w:rsidRDefault="00153B03" w:rsidP="00153B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БЮЛЛЕТЕНЬ ОРГАНОВ    МЕСТНОГО САМОУПРАВЛЕНИЯ                                КОРНИЛОВСКОГО СЕЛЬСОВЕТА</w:t>
      </w:r>
    </w:p>
    <w:p w:rsidR="00153B03" w:rsidRDefault="00153B03" w:rsidP="00153B0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153B03" w:rsidRDefault="00153B03" w:rsidP="00153B03">
      <w:pPr>
        <w:pBdr>
          <w:bottom w:val="single" w:sz="12" w:space="1" w:color="auto"/>
        </w:pBdr>
      </w:pPr>
      <w:r w:rsidRPr="00F37EE8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1</w:t>
      </w:r>
      <w:r w:rsidR="00022203">
        <w:rPr>
          <w:rFonts w:ascii="Times New Roman" w:hAnsi="Times New Roman"/>
          <w:b/>
        </w:rPr>
        <w:t>3</w:t>
      </w:r>
      <w:r w:rsidRPr="00F37EE8">
        <w:rPr>
          <w:rFonts w:ascii="Times New Roman" w:hAnsi="Times New Roman"/>
          <w:b/>
        </w:rPr>
        <w:t xml:space="preserve"> от </w:t>
      </w:r>
      <w:r w:rsidR="00022203">
        <w:rPr>
          <w:rFonts w:ascii="Times New Roman" w:hAnsi="Times New Roman"/>
          <w:b/>
        </w:rPr>
        <w:t>13</w:t>
      </w:r>
      <w:r w:rsidRPr="00F37EE8">
        <w:rPr>
          <w:rFonts w:ascii="Times New Roman" w:hAnsi="Times New Roman"/>
          <w:b/>
        </w:rPr>
        <w:t xml:space="preserve"> .0</w:t>
      </w:r>
      <w:r w:rsidR="00022203">
        <w:rPr>
          <w:rFonts w:ascii="Times New Roman" w:hAnsi="Times New Roman"/>
          <w:b/>
        </w:rPr>
        <w:t>5</w:t>
      </w:r>
      <w:r w:rsidRPr="00F37EE8">
        <w:rPr>
          <w:rFonts w:ascii="Times New Roman" w:hAnsi="Times New Roman"/>
          <w:b/>
        </w:rPr>
        <w:t>.2025 года.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153B03" w:rsidRPr="00153B03" w:rsidRDefault="00153B03" w:rsidP="0015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ДЕПУТАТОВ КОРНИЛОВСКОГО СЕЛЬСОВЕТА</w:t>
      </w:r>
    </w:p>
    <w:p w:rsidR="00153B03" w:rsidRPr="00153B03" w:rsidRDefault="00153B03" w:rsidP="0015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bCs/>
          <w:sz w:val="24"/>
          <w:szCs w:val="24"/>
          <w:lang w:eastAsia="ru-RU"/>
        </w:rPr>
        <w:t>БОЛОТНИНСКОГО РАЙОНА  НОВОСИБИРСКОЙ ОБЛАСТИ</w:t>
      </w:r>
    </w:p>
    <w:p w:rsidR="00153B03" w:rsidRPr="00153B03" w:rsidRDefault="00153B03" w:rsidP="0015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bCs/>
          <w:sz w:val="24"/>
          <w:szCs w:val="24"/>
          <w:lang w:eastAsia="ru-RU"/>
        </w:rPr>
        <w:t>шестого созыва</w:t>
      </w:r>
    </w:p>
    <w:p w:rsidR="00153B03" w:rsidRPr="00153B03" w:rsidRDefault="00153B03" w:rsidP="0015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</w:p>
    <w:p w:rsidR="00153B03" w:rsidRPr="00153B03" w:rsidRDefault="00153B03" w:rsidP="00153B0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66 - сессии</w:t>
      </w:r>
    </w:p>
    <w:p w:rsidR="00153B03" w:rsidRPr="00153B03" w:rsidRDefault="00153B03" w:rsidP="00153B0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B03" w:rsidRPr="00153B03" w:rsidRDefault="00153B03" w:rsidP="00153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12.05.2025                                     </w:t>
      </w:r>
      <w:bookmarkStart w:id="0" w:name="_GoBack"/>
      <w:bookmarkEnd w:id="0"/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№194</w:t>
      </w:r>
    </w:p>
    <w:p w:rsidR="00153B03" w:rsidRPr="00153B03" w:rsidRDefault="00153B03" w:rsidP="00153B03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53B03" w:rsidRPr="00153B03" w:rsidRDefault="00153B03" w:rsidP="00153B03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 Корниловского сельсовета Болотнинского района Новосибирской области от 22.09.2021 №38</w:t>
      </w:r>
      <w:r w:rsidRPr="00153B03">
        <w:rPr>
          <w:rFonts w:ascii="Times New Roman" w:hAnsi="Times New Roman"/>
          <w:sz w:val="24"/>
          <w:szCs w:val="24"/>
        </w:rPr>
        <w:t xml:space="preserve"> «</w:t>
      </w:r>
      <w:r w:rsidRPr="00153B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Корниловского сельсовета Болотнинского района Новосибирской области»</w:t>
      </w:r>
    </w:p>
    <w:p w:rsidR="00153B03" w:rsidRPr="00153B03" w:rsidRDefault="00153B03" w:rsidP="00153B03">
      <w:pPr>
        <w:spacing w:after="0" w:line="240" w:lineRule="auto"/>
        <w:ind w:firstLine="63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B03" w:rsidRPr="00153B03" w:rsidRDefault="00153B03" w:rsidP="00153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депутатов Корниловского сельсовета Болотнинского района Новосибирской области</w:t>
      </w:r>
    </w:p>
    <w:p w:rsidR="00153B03" w:rsidRPr="00153B03" w:rsidRDefault="00153B03" w:rsidP="00153B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153B03" w:rsidRPr="00153B03" w:rsidRDefault="00153B03" w:rsidP="00153B0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Положение о муниципальном </w:t>
      </w:r>
      <w:r w:rsidRPr="00153B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сфере благоустройства </w:t>
      </w: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Корниловского сельсовета Болотнинского района Новосибирской области  (далее – положение), утвержденное решением сессии Совета депутатов Болотнинского района Новосибирской области от 22.09.2021 № 38 </w:t>
      </w:r>
      <w:r w:rsidRPr="00153B03">
        <w:rPr>
          <w:rFonts w:ascii="Times New Roman" w:hAnsi="Times New Roman"/>
          <w:sz w:val="24"/>
          <w:szCs w:val="24"/>
        </w:rPr>
        <w:t>«</w:t>
      </w:r>
      <w:r w:rsidRPr="00153B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Корниловского сельсовета Болотнинского района Новосибирской области»</w:t>
      </w: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решение)  следующие</w:t>
      </w:r>
      <w:proofErr w:type="gramEnd"/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изменения: </w:t>
      </w:r>
    </w:p>
    <w:p w:rsidR="00153B03" w:rsidRPr="00153B03" w:rsidRDefault="00153B03" w:rsidP="00153B0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   1.1. В общие положения о муниципальном контроле в </w:t>
      </w:r>
      <w:r w:rsidRPr="00153B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сфере благоустройства</w:t>
      </w: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территории Корниловского сельсовета Болотнинского района Новосибирской области  дополнить пунктом 1.9 следующего содержания: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   «1.9.</w:t>
      </w:r>
      <w:r w:rsidRPr="00153B03">
        <w:rPr>
          <w:rFonts w:ascii="Times New Roman" w:hAnsi="Times New Roman"/>
          <w:sz w:val="24"/>
          <w:szCs w:val="24"/>
        </w:rPr>
        <w:t xml:space="preserve"> 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 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</w:t>
      </w:r>
      <w:proofErr w:type="spellStart"/>
      <w:r w:rsidRPr="00153B03">
        <w:rPr>
          <w:rFonts w:ascii="Times New Roman" w:hAnsi="Times New Roman"/>
          <w:sz w:val="24"/>
          <w:szCs w:val="24"/>
        </w:rPr>
        <w:t>виджет</w:t>
      </w:r>
      <w:proofErr w:type="spellEnd"/>
      <w:r w:rsidRPr="00153B03">
        <w:rPr>
          <w:rFonts w:ascii="Times New Roman" w:hAnsi="Times New Roman"/>
          <w:sz w:val="24"/>
          <w:szCs w:val="24"/>
        </w:rPr>
        <w:t>) на официальном сайте контрольного (надзорного) органа в сети «Интернет»;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 </w:t>
      </w:r>
      <w:bookmarkStart w:id="1" w:name="_Hlk189814597"/>
      <w:r w:rsidRPr="00153B03">
        <w:rPr>
          <w:rFonts w:ascii="Times New Roman" w:hAnsi="Times New Roman"/>
          <w:sz w:val="24"/>
          <w:szCs w:val="24"/>
        </w:rPr>
        <w:t>1.2. Раздел «Профилактика рисков причинения вреда (ущерба) охраняемым законом ценностям при осуществлении муниципального контроля» дополнить пунктом 2.12 следующего содержания:</w:t>
      </w:r>
      <w:bookmarkEnd w:id="1"/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«2.12.</w:t>
      </w:r>
      <w:r w:rsidRPr="00153B03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153B03">
        <w:rPr>
          <w:rFonts w:ascii="Times New Roman" w:hAnsi="Times New Roman"/>
          <w:bCs/>
          <w:sz w:val="24"/>
          <w:szCs w:val="24"/>
          <w:lang w:eastAsia="zh-CN"/>
        </w:rPr>
        <w:t>Плановые контрольные мероприятия в рамках муниципального контроля в сфере благоустройства не проводятся. Проведение администрацией обязательных профилактических визитов в отношении территории благоустройства в зависимости от присвоенной категории риска осуществляется в соответствии с периодичностью, определенной Правительством Российской Федерацией.</w:t>
      </w:r>
    </w:p>
    <w:p w:rsidR="00153B03" w:rsidRPr="00153B03" w:rsidRDefault="00153B03" w:rsidP="00153B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bCs/>
          <w:sz w:val="24"/>
          <w:szCs w:val="24"/>
          <w:lang w:eastAsia="zh-CN"/>
        </w:rPr>
        <w:lastRenderedPageBreak/>
        <w:t>В отношении объектов благоустройства, отнесенных к категории низкого риска, плановые контрольные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не проводятся</w:t>
      </w:r>
      <w:proofErr w:type="gramStart"/>
      <w:r w:rsidRPr="00153B03">
        <w:rPr>
          <w:rFonts w:ascii="Times New Roman" w:hAnsi="Times New Roman"/>
          <w:b/>
          <w:sz w:val="24"/>
          <w:szCs w:val="24"/>
          <w:lang w:eastAsia="zh-CN"/>
        </w:rPr>
        <w:t>.</w:t>
      </w:r>
      <w:r w:rsidRPr="00153B03">
        <w:rPr>
          <w:rFonts w:ascii="Times New Roman" w:hAnsi="Times New Roman"/>
          <w:sz w:val="24"/>
          <w:szCs w:val="24"/>
        </w:rPr>
        <w:t>».</w:t>
      </w:r>
      <w:proofErr w:type="gramEnd"/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  1.3.Пункт 2.5. раздела «Профилактика рисков причинения вреда (ущерба) охраняемым законом ценностям при осуществлении муниципального контроля в сфере благоустройства»  изложить в новой редакции: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  «2.5.. В рамках муниципального контроля в сфере благоустройства проводятся следующие профилактические мероприятия: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>- информирование;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>- консультирование;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>- объявление предостережений;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>- профилактический визит»;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 1.4.   Раздел «Профилактика рисков причинения вреда (ущерба) охраняемым законом ценностям при осуществлении муниципального контроля в сфере благоустройства» дополнить пунктом 2.13. следующего содержания: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  «2.13. </w:t>
      </w:r>
      <w:r w:rsidRPr="00153B03">
        <w:rPr>
          <w:rFonts w:ascii="Times New Roman" w:hAnsi="Times New Roman"/>
          <w:bCs/>
          <w:sz w:val="24"/>
          <w:szCs w:val="24"/>
          <w:lang w:eastAsia="zh-CN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</w:t>
      </w:r>
    </w:p>
    <w:p w:rsidR="00153B03" w:rsidRPr="00153B03" w:rsidRDefault="00153B03" w:rsidP="00153B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153B03">
        <w:rPr>
          <w:rFonts w:ascii="Times New Roman" w:hAnsi="Times New Roman"/>
          <w:bCs/>
          <w:sz w:val="24"/>
          <w:szCs w:val="24"/>
          <w:lang w:eastAsia="zh-CN"/>
        </w:rPr>
        <w:t>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153B03" w:rsidRPr="00153B03" w:rsidRDefault="00153B03" w:rsidP="00153B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3B03">
        <w:rPr>
          <w:rFonts w:ascii="Times New Roman" w:hAnsi="Times New Roman"/>
          <w:bCs/>
          <w:sz w:val="24"/>
          <w:szCs w:val="24"/>
          <w:lang w:eastAsia="zh-CN"/>
        </w:rPr>
        <w:t>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</w:t>
      </w:r>
      <w:proofErr w:type="spellStart"/>
      <w:r w:rsidRPr="00153B03">
        <w:rPr>
          <w:rFonts w:ascii="Times New Roman" w:hAnsi="Times New Roman"/>
          <w:bCs/>
          <w:sz w:val="24"/>
          <w:szCs w:val="24"/>
          <w:lang w:eastAsia="zh-CN"/>
        </w:rPr>
        <w:t>виджет</w:t>
      </w:r>
      <w:proofErr w:type="spellEnd"/>
      <w:r w:rsidRPr="00153B03">
        <w:rPr>
          <w:rFonts w:ascii="Times New Roman" w:hAnsi="Times New Roman"/>
          <w:bCs/>
          <w:sz w:val="24"/>
          <w:szCs w:val="24"/>
          <w:lang w:eastAsia="zh-CN"/>
        </w:rPr>
        <w:t>) на официальном сайте контрольного (надзорного) органа в сети «Интернет».</w:t>
      </w:r>
      <w:r w:rsidRPr="00153B03">
        <w:rPr>
          <w:rFonts w:ascii="Times New Roman" w:hAnsi="Times New Roman"/>
          <w:bCs/>
          <w:sz w:val="24"/>
          <w:szCs w:val="24"/>
        </w:rPr>
        <w:t xml:space="preserve">». 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 1.</w:t>
      </w:r>
      <w:bookmarkStart w:id="2" w:name="_Hlk190073192"/>
      <w:r w:rsidRPr="00153B03">
        <w:rPr>
          <w:rFonts w:ascii="Times New Roman" w:hAnsi="Times New Roman"/>
          <w:sz w:val="24"/>
          <w:szCs w:val="24"/>
        </w:rPr>
        <w:t>5 Раздел «Профилактика рисков причинения вреда (ущерба) охраняемым законом ценностям при осуществлении муниципального контроля в сфере благоустройства» дополнить абзацем пункт 2.14 следующего содержания:</w:t>
      </w:r>
    </w:p>
    <w:bookmarkEnd w:id="2"/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</w:rPr>
        <w:t xml:space="preserve">      «2.14 Муниципальный контроль </w:t>
      </w:r>
      <w:r w:rsidRPr="00153B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сфере благоустройства</w:t>
      </w:r>
      <w:r w:rsidRPr="00153B03">
        <w:rPr>
          <w:rFonts w:ascii="Times New Roman" w:hAnsi="Times New Roman"/>
          <w:sz w:val="24"/>
          <w:szCs w:val="24"/>
        </w:rPr>
        <w:t xml:space="preserve">  осуществляются на основе управления рисками причинения вреда (ущерба) охраняемым законом ценностям».</w:t>
      </w:r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  <w:r w:rsidRPr="00153B03">
        <w:rPr>
          <w:rFonts w:ascii="Times New Roman" w:hAnsi="Times New Roman"/>
          <w:sz w:val="24"/>
          <w:szCs w:val="24"/>
        </w:rPr>
        <w:t xml:space="preserve">      </w:t>
      </w:r>
    </w:p>
    <w:p w:rsidR="00153B03" w:rsidRPr="00153B03" w:rsidRDefault="00153B03" w:rsidP="00153B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53B03">
        <w:rPr>
          <w:rFonts w:ascii="Times New Roman" w:hAnsi="Times New Roman"/>
          <w:sz w:val="24"/>
          <w:szCs w:val="24"/>
        </w:rPr>
        <w:t>1.6. Раздел «Обжалование решений уполномоченного органа, действий (бездействия) должностных лиц уполномоченного органа» пункт 4.6 изложить в новой редакции:</w:t>
      </w:r>
    </w:p>
    <w:p w:rsidR="00153B03" w:rsidRPr="00153B03" w:rsidRDefault="00153B03" w:rsidP="00153B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53B03">
        <w:rPr>
          <w:rFonts w:ascii="Times New Roman" w:hAnsi="Times New Roman"/>
          <w:sz w:val="24"/>
          <w:szCs w:val="24"/>
          <w:lang w:eastAsia="zh-CN"/>
        </w:rPr>
        <w:t xml:space="preserve">«4.6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:rsidR="00153B03" w:rsidRPr="00153B03" w:rsidRDefault="00153B03" w:rsidP="00153B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53B03">
        <w:rPr>
          <w:rFonts w:ascii="Times New Roman" w:hAnsi="Times New Roman"/>
          <w:sz w:val="24"/>
          <w:szCs w:val="24"/>
          <w:lang w:eastAsia="zh-CN"/>
        </w:rPr>
        <w:t>Жалоба на решение об отнесении объектов контроля к соответствующей категории риска рассматривается в срок не более 5 рабочих дней</w:t>
      </w:r>
      <w:proofErr w:type="gramStart"/>
      <w:r w:rsidRPr="00153B03">
        <w:rPr>
          <w:rFonts w:ascii="Times New Roman" w:hAnsi="Times New Roman"/>
          <w:sz w:val="24"/>
          <w:szCs w:val="24"/>
          <w:lang w:eastAsia="zh-CN"/>
        </w:rPr>
        <w:t>.»</w:t>
      </w:r>
      <w:proofErr w:type="gramEnd"/>
    </w:p>
    <w:p w:rsidR="00153B03" w:rsidRPr="00153B03" w:rsidRDefault="00153B03" w:rsidP="00153B0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53B03">
        <w:rPr>
          <w:rFonts w:ascii="Times New Roman" w:hAnsi="Times New Roman"/>
          <w:sz w:val="24"/>
          <w:szCs w:val="24"/>
          <w:lang w:eastAsia="zh-CN"/>
        </w:rPr>
        <w:t xml:space="preserve">1.7. Пункт 4.2 административного регламента </w:t>
      </w:r>
      <w:r w:rsidRPr="00153B03">
        <w:rPr>
          <w:rFonts w:ascii="Times New Roman" w:hAnsi="Times New Roman"/>
          <w:sz w:val="24"/>
          <w:szCs w:val="24"/>
        </w:rPr>
        <w:t xml:space="preserve">дополнить пунктом 6. следующего содержания:                                                                                                                                   </w:t>
      </w:r>
      <w:r w:rsidRPr="00153B03">
        <w:rPr>
          <w:rFonts w:ascii="Times New Roman" w:hAnsi="Times New Roman"/>
          <w:color w:val="000000"/>
          <w:sz w:val="24"/>
          <w:szCs w:val="24"/>
        </w:rPr>
        <w:t>6) решений об отнесении объектов контроля к соответствующей категории риска;</w:t>
      </w:r>
    </w:p>
    <w:p w:rsidR="00153B03" w:rsidRPr="00153B03" w:rsidRDefault="00153B03" w:rsidP="00153B0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B03">
        <w:rPr>
          <w:rFonts w:ascii="Times New Roman" w:hAnsi="Times New Roman"/>
          <w:sz w:val="24"/>
          <w:szCs w:val="24"/>
        </w:rPr>
        <w:t xml:space="preserve">     </w:t>
      </w:r>
      <w:r w:rsidRPr="00153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</w:t>
      </w:r>
      <w:r w:rsidRPr="00153B03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настоящее  решение в периодическом печатном издании «Бюллетене органов местного самоуправления  Корниловского сельсовета» и разместить на официальном сайте администрации Корниловского сельсовета.</w:t>
      </w:r>
    </w:p>
    <w:p w:rsidR="00153B03" w:rsidRPr="00153B03" w:rsidRDefault="00153B03" w:rsidP="00153B03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B03" w:rsidRPr="00153B03" w:rsidRDefault="00153B03" w:rsidP="00153B03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B03" w:rsidRPr="00153B03" w:rsidRDefault="00153B03" w:rsidP="00153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Look w:val="04A0"/>
      </w:tblPr>
      <w:tblGrid>
        <w:gridCol w:w="5246"/>
        <w:gridCol w:w="5386"/>
      </w:tblGrid>
      <w:tr w:rsidR="00153B03" w:rsidRPr="00153B03" w:rsidTr="00CA379D">
        <w:trPr>
          <w:trHeight w:val="80"/>
        </w:trPr>
        <w:tc>
          <w:tcPr>
            <w:tcW w:w="5246" w:type="dxa"/>
            <w:hideMark/>
          </w:tcPr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Корниловского сельсовета</w:t>
            </w:r>
          </w:p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 </w:t>
            </w:r>
          </w:p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Антонов П.И.</w:t>
            </w:r>
          </w:p>
        </w:tc>
        <w:tc>
          <w:tcPr>
            <w:tcW w:w="5386" w:type="dxa"/>
          </w:tcPr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Корниловского сельсовета</w:t>
            </w:r>
          </w:p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                             </w:t>
            </w:r>
          </w:p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3B03" w:rsidRPr="00153B03" w:rsidRDefault="00153B03" w:rsidP="00CA379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Эйснер Н.В.</w:t>
            </w:r>
          </w:p>
        </w:tc>
      </w:tr>
    </w:tbl>
    <w:p w:rsidR="00153B03" w:rsidRPr="00153B03" w:rsidRDefault="00153B03" w:rsidP="00153B03">
      <w:pPr>
        <w:rPr>
          <w:rFonts w:ascii="Times New Roman" w:hAnsi="Times New Roman"/>
          <w:sz w:val="24"/>
          <w:szCs w:val="24"/>
        </w:rPr>
      </w:pPr>
    </w:p>
    <w:p w:rsidR="00153B03" w:rsidRPr="00153B03" w:rsidRDefault="00153B03" w:rsidP="00153B03">
      <w:pPr>
        <w:rPr>
          <w:rFonts w:ascii="Times New Roman" w:hAnsi="Times New Roman"/>
          <w:noProof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>Соучредители:                         Редакционный совет:         Адрес:                                 Телефоны:</w:t>
      </w:r>
    </w:p>
    <w:p w:rsidR="00153B03" w:rsidRPr="00153B03" w:rsidRDefault="00153B03" w:rsidP="00153B03">
      <w:pPr>
        <w:rPr>
          <w:rFonts w:ascii="Times New Roman" w:hAnsi="Times New Roman"/>
          <w:noProof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>Администрация                        Эйснер Н.В.                     Новосибирская обл.  8(38349)43-280</w:t>
      </w:r>
    </w:p>
    <w:p w:rsidR="00153B03" w:rsidRPr="00153B03" w:rsidRDefault="00153B03" w:rsidP="00153B03">
      <w:pPr>
        <w:rPr>
          <w:rFonts w:ascii="Times New Roman" w:hAnsi="Times New Roman"/>
          <w:noProof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>Корниловского сельсовета     Шаповалова Н.М..                Болотнинский р-н           8(38349)43-245</w:t>
      </w:r>
    </w:p>
    <w:p w:rsidR="00153B03" w:rsidRPr="00153B03" w:rsidRDefault="00153B03" w:rsidP="00153B03">
      <w:pPr>
        <w:rPr>
          <w:rFonts w:ascii="Times New Roman" w:hAnsi="Times New Roman"/>
          <w:noProof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 xml:space="preserve">Совет депутатов                                                                       с.Корнилово </w:t>
      </w:r>
    </w:p>
    <w:p w:rsidR="00153B03" w:rsidRPr="00153B03" w:rsidRDefault="00153B03" w:rsidP="00153B03">
      <w:pPr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 xml:space="preserve">Корниловского сельсовета                                                       ул.Новая, д.5              </w:t>
      </w:r>
    </w:p>
    <w:p w:rsidR="00153B03" w:rsidRPr="00153B03" w:rsidRDefault="00153B03" w:rsidP="00153B0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B03" w:rsidRPr="00153B03" w:rsidRDefault="00153B03" w:rsidP="00153B03">
      <w:pPr>
        <w:rPr>
          <w:rFonts w:ascii="Times New Roman" w:hAnsi="Times New Roman"/>
          <w:sz w:val="24"/>
          <w:szCs w:val="24"/>
        </w:rPr>
      </w:pPr>
    </w:p>
    <w:p w:rsidR="00153B03" w:rsidRPr="00153B03" w:rsidRDefault="00153B03" w:rsidP="00153B03">
      <w:pPr>
        <w:rPr>
          <w:rFonts w:ascii="Times New Roman" w:hAnsi="Times New Roman"/>
          <w:sz w:val="24"/>
          <w:szCs w:val="24"/>
        </w:rPr>
      </w:pPr>
    </w:p>
    <w:p w:rsidR="00153B03" w:rsidRPr="00153B03" w:rsidRDefault="00153B03">
      <w:pPr>
        <w:rPr>
          <w:rFonts w:ascii="Times New Roman" w:hAnsi="Times New Roman"/>
          <w:sz w:val="24"/>
          <w:szCs w:val="24"/>
        </w:rPr>
      </w:pPr>
    </w:p>
    <w:sectPr w:rsidR="00153B03" w:rsidRPr="00153B03" w:rsidSect="0022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B03"/>
    <w:rsid w:val="00022203"/>
    <w:rsid w:val="00153B03"/>
    <w:rsid w:val="00224394"/>
    <w:rsid w:val="0071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0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3B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cp:lastPrinted>2025-05-07T07:14:00Z</cp:lastPrinted>
  <dcterms:created xsi:type="dcterms:W3CDTF">2025-05-07T07:10:00Z</dcterms:created>
  <dcterms:modified xsi:type="dcterms:W3CDTF">2025-05-07T07:14:00Z</dcterms:modified>
</cp:coreProperties>
</file>